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20"/>
        <w:spacing w:line="240" w:lineRule="auto"/>
        <w:jc w:val="center"/>
      </w:pPr>
      <w:bookmarkStart w:id="0" w:name="_Toc402453917"/>
      <w:r>
        <w:rPr>
          <w:rFonts w:hint="eastAsia"/>
          <w:lang w:val="zh-CN"/>
        </w:rPr>
        <w:t>目录</w:t>
      </w:r>
    </w:p>
    <w:p>
      <w:pPr>
        <w:pStyle w:val="12"/>
        <w:tabs>
          <w:tab w:val="left" w:pos="420"/>
          <w:tab w:val="right" w:leader="dot" w:pos="8296"/>
        </w:tabs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HYPERLINK  \l "_Toc417982341" </w:instrText>
      </w:r>
      <w:r>
        <w:fldChar w:fldCharType="separate"/>
      </w:r>
      <w:r>
        <w:rPr>
          <w:rStyle w:val="17"/>
          <w:kern w:val="0"/>
        </w:rPr>
        <w:t>1.</w:t>
      </w:r>
      <w:r>
        <w:rPr>
          <w:rFonts w:ascii="Calibri" w:hAnsi="Calibri" w:eastAsia="宋体"/>
        </w:rPr>
        <w:tab/>
      </w:r>
      <w:r>
        <w:rPr>
          <w:rStyle w:val="17"/>
          <w:rFonts w:hint="eastAsia"/>
          <w:kern w:val="0"/>
        </w:rPr>
        <w:t>团委篇</w:t>
      </w:r>
      <w:r>
        <w:tab/>
      </w:r>
      <w:r>
        <w:fldChar w:fldCharType="begin"/>
      </w:r>
      <w:r>
        <w:instrText xml:space="preserve"> PAGEREF _Toc417982341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"_Toc417982342" </w:instrText>
      </w:r>
      <w:r>
        <w:fldChar w:fldCharType="separate"/>
      </w:r>
      <w:r>
        <w:rPr>
          <w:rStyle w:val="17"/>
          <w:rFonts w:ascii="宋体" w:hAnsi="宋体"/>
        </w:rPr>
        <w:t>1.1.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登录团委后台管理</w:t>
      </w:r>
      <w:bookmarkStart w:id="41" w:name="_GoBack"/>
      <w:bookmarkEnd w:id="41"/>
      <w:r>
        <w:tab/>
      </w:r>
      <w:r>
        <w:fldChar w:fldCharType="begin"/>
      </w:r>
      <w:r>
        <w:instrText xml:space="preserve"> PAGEREF _Toc417982342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"_Toc417982343" </w:instrText>
      </w:r>
      <w:r>
        <w:fldChar w:fldCharType="separate"/>
      </w:r>
      <w:r>
        <w:rPr>
          <w:rStyle w:val="17"/>
          <w:rFonts w:ascii="宋体" w:hAnsi="宋体"/>
        </w:rPr>
        <w:t>1.2.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岗位审核及发布</w:t>
      </w:r>
      <w:r>
        <w:tab/>
      </w:r>
      <w:r>
        <w:fldChar w:fldCharType="begin"/>
      </w:r>
      <w:r>
        <w:instrText xml:space="preserve"> PAGEREF _Toc417982343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"_Toc417982344" </w:instrText>
      </w:r>
      <w:r>
        <w:fldChar w:fldCharType="separate"/>
      </w:r>
      <w:r>
        <w:rPr>
          <w:rStyle w:val="17"/>
          <w:rFonts w:ascii="宋体" w:hAnsi="宋体"/>
        </w:rPr>
        <w:t>1.3.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用人单位审核</w:t>
      </w:r>
      <w:r>
        <w:tab/>
      </w:r>
      <w:r>
        <w:fldChar w:fldCharType="begin"/>
      </w:r>
      <w:r>
        <w:instrText xml:space="preserve"> PAGEREF _Toc417982344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"_Toc417982345" </w:instrText>
      </w:r>
      <w:r>
        <w:fldChar w:fldCharType="separate"/>
      </w:r>
      <w:r>
        <w:rPr>
          <w:rStyle w:val="17"/>
          <w:rFonts w:ascii="宋体" w:hAnsi="宋体"/>
        </w:rPr>
        <w:t>1.4.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工作岗位信息管理</w:t>
      </w:r>
      <w:r>
        <w:tab/>
      </w:r>
      <w:r>
        <w:fldChar w:fldCharType="begin"/>
      </w:r>
      <w:r>
        <w:instrText xml:space="preserve"> PAGEREF _Toc417982345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"_Toc417982346" </w:instrText>
      </w:r>
      <w:r>
        <w:fldChar w:fldCharType="separate"/>
      </w:r>
      <w:r>
        <w:rPr>
          <w:rStyle w:val="17"/>
          <w:rFonts w:ascii="宋体" w:hAnsi="宋体"/>
        </w:rPr>
        <w:t>1.5.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用人单位信息管理</w:t>
      </w:r>
      <w:r>
        <w:tab/>
      </w:r>
      <w:r>
        <w:fldChar w:fldCharType="begin"/>
      </w:r>
      <w:r>
        <w:instrText xml:space="preserve"> PAGEREF _Toc417982346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"_Toc417982347" </w:instrText>
      </w:r>
      <w:r>
        <w:fldChar w:fldCharType="separate"/>
      </w:r>
      <w:r>
        <w:rPr>
          <w:rStyle w:val="17"/>
          <w:rFonts w:ascii="宋体" w:hAnsi="宋体"/>
        </w:rPr>
        <w:t>1.6.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团委认证学生实习</w:t>
      </w:r>
      <w:r>
        <w:tab/>
      </w:r>
      <w:r>
        <w:fldChar w:fldCharType="begin"/>
      </w:r>
      <w:r>
        <w:instrText xml:space="preserve"> PAGEREF _Toc417982347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"_Toc417982348" </w:instrText>
      </w:r>
      <w:r>
        <w:fldChar w:fldCharType="separate"/>
      </w:r>
      <w:r>
        <w:rPr>
          <w:rStyle w:val="17"/>
          <w:rFonts w:ascii="宋体" w:hAnsi="宋体"/>
        </w:rPr>
        <w:t>1.7.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实习学生信息管理</w:t>
      </w:r>
      <w:r>
        <w:tab/>
      </w:r>
      <w:r>
        <w:fldChar w:fldCharType="begin"/>
      </w:r>
      <w:r>
        <w:instrText xml:space="preserve"> PAGEREF _Toc417982348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"_Toc417982349" </w:instrText>
      </w:r>
      <w:r>
        <w:fldChar w:fldCharType="separate"/>
      </w:r>
      <w:r>
        <w:rPr>
          <w:rStyle w:val="17"/>
          <w:rFonts w:ascii="宋体" w:hAnsi="宋体"/>
        </w:rPr>
        <w:t>1.8.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所辖区域学生信息管理</w:t>
      </w:r>
      <w:r>
        <w:tab/>
      </w:r>
      <w:r>
        <w:fldChar w:fldCharType="begin"/>
      </w:r>
      <w:r>
        <w:instrText xml:space="preserve"> PAGEREF _Toc417982349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"_Toc417982350" </w:instrText>
      </w:r>
      <w:r>
        <w:fldChar w:fldCharType="separate"/>
      </w:r>
      <w:r>
        <w:rPr>
          <w:rStyle w:val="17"/>
          <w:rFonts w:ascii="宋体" w:hAnsi="宋体"/>
        </w:rPr>
        <w:t>1.9.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实习心得查看</w:t>
      </w:r>
      <w:r>
        <w:tab/>
      </w:r>
      <w:r>
        <w:fldChar w:fldCharType="begin"/>
      </w:r>
      <w:r>
        <w:instrText xml:space="preserve"> PAGEREF _Toc417982350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"_Toc417982351" </w:instrText>
      </w:r>
      <w:r>
        <w:fldChar w:fldCharType="separate"/>
      </w:r>
      <w:r>
        <w:rPr>
          <w:rStyle w:val="17"/>
          <w:rFonts w:ascii="宋体" w:hAnsi="宋体"/>
        </w:rPr>
        <w:t>1.10.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实习学生保险查看</w:t>
      </w:r>
      <w:r>
        <w:tab/>
      </w:r>
      <w:r>
        <w:fldChar w:fldCharType="begin"/>
      </w:r>
      <w:r>
        <w:instrText xml:space="preserve"> PAGEREF _Toc417982351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"_Toc417982352" </w:instrText>
      </w:r>
      <w:r>
        <w:fldChar w:fldCharType="separate"/>
      </w:r>
      <w:r>
        <w:rPr>
          <w:rStyle w:val="17"/>
          <w:rFonts w:ascii="宋体" w:hAnsi="宋体"/>
        </w:rPr>
        <w:t>1.11.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学生心得管理</w:t>
      </w:r>
      <w:r>
        <w:tab/>
      </w:r>
      <w:r>
        <w:fldChar w:fldCharType="begin"/>
      </w:r>
      <w:r>
        <w:instrText xml:space="preserve"> PAGEREF _Toc417982352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2"/>
        <w:tabs>
          <w:tab w:val="left" w:pos="420"/>
          <w:tab w:val="right" w:leader="dot" w:pos="8296"/>
        </w:tabs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"_Toc417982354" </w:instrText>
      </w:r>
      <w:r>
        <w:fldChar w:fldCharType="separate"/>
      </w:r>
      <w:r>
        <w:rPr>
          <w:rStyle w:val="17"/>
          <w:kern w:val="0"/>
        </w:rPr>
        <w:t>2.</w:t>
      </w:r>
      <w:r>
        <w:rPr>
          <w:rFonts w:ascii="Calibri" w:hAnsi="Calibri" w:eastAsia="宋体"/>
        </w:rPr>
        <w:tab/>
      </w:r>
      <w:r>
        <w:rPr>
          <w:rStyle w:val="17"/>
          <w:rFonts w:hint="eastAsia"/>
          <w:kern w:val="0"/>
        </w:rPr>
        <w:t>用人单位篇</w:t>
      </w:r>
      <w:r>
        <w:tab/>
      </w:r>
      <w:r>
        <w:fldChar w:fldCharType="begin"/>
      </w:r>
      <w:r>
        <w:instrText xml:space="preserve"> PAGEREF _Toc417982354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"_Toc417982356" </w:instrText>
      </w:r>
      <w:r>
        <w:fldChar w:fldCharType="separate"/>
      </w:r>
      <w:r>
        <w:rPr>
          <w:rStyle w:val="17"/>
          <w:rFonts w:ascii="宋体" w:hAnsi="宋体"/>
        </w:rPr>
        <w:t>2.1.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用人单位在线注册</w:t>
      </w:r>
      <w:r>
        <w:tab/>
      </w:r>
      <w:r>
        <w:fldChar w:fldCharType="begin"/>
      </w:r>
      <w:r>
        <w:instrText xml:space="preserve"> PAGEREF _Toc417982356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"_Toc417982357" </w:instrText>
      </w:r>
      <w:r>
        <w:fldChar w:fldCharType="separate"/>
      </w:r>
      <w:r>
        <w:rPr>
          <w:rStyle w:val="17"/>
          <w:rFonts w:ascii="宋体" w:hAnsi="宋体"/>
        </w:rPr>
        <w:t>2.2.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用人单位岗位申报</w:t>
      </w:r>
      <w:r>
        <w:tab/>
      </w:r>
      <w:r>
        <w:fldChar w:fldCharType="begin"/>
      </w:r>
      <w:r>
        <w:instrText xml:space="preserve"> PAGEREF _Toc417982357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"_Toc417982358" </w:instrText>
      </w:r>
      <w:r>
        <w:fldChar w:fldCharType="separate"/>
      </w:r>
      <w:r>
        <w:rPr>
          <w:rStyle w:val="17"/>
          <w:rFonts w:ascii="宋体" w:hAnsi="宋体"/>
        </w:rPr>
        <w:t>2.3.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学生实习申请审核</w:t>
      </w:r>
      <w:r>
        <w:tab/>
      </w:r>
      <w:r>
        <w:fldChar w:fldCharType="begin"/>
      </w:r>
      <w:r>
        <w:instrText xml:space="preserve"> PAGEREF _Toc417982358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"_Toc417982359" </w:instrText>
      </w:r>
      <w:r>
        <w:fldChar w:fldCharType="separate"/>
      </w:r>
      <w:r>
        <w:rPr>
          <w:rStyle w:val="17"/>
          <w:rFonts w:ascii="宋体" w:hAnsi="宋体"/>
        </w:rPr>
        <w:t>2.4.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用人单位认证学生实习</w:t>
      </w:r>
      <w:r>
        <w:tab/>
      </w:r>
      <w:r>
        <w:fldChar w:fldCharType="begin"/>
      </w:r>
      <w:r>
        <w:instrText xml:space="preserve"> PAGEREF _Toc417982359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"_Toc417982360" </w:instrText>
      </w:r>
      <w:r>
        <w:fldChar w:fldCharType="separate"/>
      </w:r>
      <w:r>
        <w:rPr>
          <w:rStyle w:val="17"/>
          <w:rFonts w:ascii="宋体" w:hAnsi="宋体"/>
        </w:rPr>
        <w:t>2.5.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实习学生信息</w:t>
      </w:r>
      <w:r>
        <w:tab/>
      </w:r>
      <w:r>
        <w:fldChar w:fldCharType="begin"/>
      </w:r>
      <w:r>
        <w:instrText xml:space="preserve"> PAGEREF _Toc417982360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"_Toc417982361" </w:instrText>
      </w:r>
      <w:r>
        <w:fldChar w:fldCharType="separate"/>
      </w:r>
      <w:r>
        <w:rPr>
          <w:rStyle w:val="17"/>
          <w:rFonts w:ascii="宋体" w:hAnsi="宋体"/>
        </w:rPr>
        <w:t>2.6.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学生鉴定</w:t>
      </w:r>
      <w:r>
        <w:tab/>
      </w:r>
      <w:r>
        <w:fldChar w:fldCharType="begin"/>
      </w:r>
      <w:r>
        <w:instrText xml:space="preserve"> PAGEREF _Toc417982361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2"/>
        <w:tabs>
          <w:tab w:val="left" w:pos="420"/>
          <w:tab w:val="right" w:leader="dot" w:pos="8296"/>
        </w:tabs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"_Toc417982362" </w:instrText>
      </w:r>
      <w:r>
        <w:fldChar w:fldCharType="separate"/>
      </w:r>
      <w:r>
        <w:rPr>
          <w:rStyle w:val="17"/>
          <w:kern w:val="0"/>
        </w:rPr>
        <w:t>3.</w:t>
      </w:r>
      <w:r>
        <w:rPr>
          <w:rFonts w:ascii="Calibri" w:hAnsi="Calibri" w:eastAsia="宋体"/>
        </w:rPr>
        <w:tab/>
      </w:r>
      <w:r>
        <w:rPr>
          <w:rStyle w:val="17"/>
          <w:rFonts w:hint="eastAsia"/>
          <w:kern w:val="0"/>
        </w:rPr>
        <w:t>学生篇</w:t>
      </w:r>
      <w:r>
        <w:tab/>
      </w:r>
      <w:r>
        <w:fldChar w:fldCharType="begin"/>
      </w:r>
      <w:r>
        <w:instrText xml:space="preserve"> PAGEREF _Toc417982362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"_Toc417982364" </w:instrText>
      </w:r>
      <w:r>
        <w:fldChar w:fldCharType="separate"/>
      </w:r>
      <w:r>
        <w:rPr>
          <w:rStyle w:val="17"/>
          <w:rFonts w:ascii="宋体" w:hAnsi="宋体"/>
        </w:rPr>
        <w:t>3.1.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岗位申请</w:t>
      </w:r>
      <w:r>
        <w:tab/>
      </w:r>
      <w:r>
        <w:fldChar w:fldCharType="begin"/>
      </w:r>
      <w:r>
        <w:instrText xml:space="preserve"> PAGEREF _Toc417982364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"_Toc417982365" </w:instrText>
      </w:r>
      <w:r>
        <w:fldChar w:fldCharType="separate"/>
      </w:r>
      <w:r>
        <w:rPr>
          <w:rStyle w:val="17"/>
          <w:rFonts w:ascii="宋体" w:hAnsi="宋体"/>
        </w:rPr>
        <w:t>3.2.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报到单打印</w:t>
      </w:r>
      <w:r>
        <w:tab/>
      </w:r>
      <w:r>
        <w:fldChar w:fldCharType="begin"/>
      </w:r>
      <w:r>
        <w:instrText xml:space="preserve"> PAGEREF _Toc417982365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"_Toc417982366" </w:instrText>
      </w:r>
      <w:r>
        <w:fldChar w:fldCharType="separate"/>
      </w:r>
      <w:r>
        <w:rPr>
          <w:rStyle w:val="17"/>
          <w:rFonts w:ascii="宋体" w:hAnsi="宋体"/>
        </w:rPr>
        <w:t>3.3.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学生岗位评估</w:t>
      </w:r>
      <w:r>
        <w:tab/>
      </w:r>
      <w:r>
        <w:fldChar w:fldCharType="begin"/>
      </w:r>
      <w:r>
        <w:instrText xml:space="preserve"> PAGEREF _Toc417982366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"_Toc417982367" </w:instrText>
      </w:r>
      <w:r>
        <w:fldChar w:fldCharType="separate"/>
      </w:r>
      <w:r>
        <w:rPr>
          <w:rStyle w:val="17"/>
          <w:rFonts w:ascii="宋体" w:hAnsi="宋体"/>
        </w:rPr>
        <w:t>3.4.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实习心得上传</w:t>
      </w:r>
      <w:r>
        <w:tab/>
      </w:r>
      <w:r>
        <w:fldChar w:fldCharType="begin"/>
      </w:r>
      <w:r>
        <w:instrText xml:space="preserve"> PAGEREF _Toc417982367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  <w:tabs>
          <w:tab w:val="left" w:pos="420"/>
          <w:tab w:val="right" w:leader="dot" w:pos="8296"/>
        </w:tabs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"_Toc417982368" </w:instrText>
      </w:r>
      <w:r>
        <w:fldChar w:fldCharType="separate"/>
      </w:r>
      <w:r>
        <w:rPr>
          <w:rStyle w:val="17"/>
          <w:kern w:val="0"/>
        </w:rPr>
        <w:t>4.</w:t>
      </w:r>
      <w:r>
        <w:rPr>
          <w:rFonts w:ascii="Calibri" w:hAnsi="Calibri" w:eastAsia="宋体"/>
        </w:rPr>
        <w:tab/>
      </w:r>
      <w:r>
        <w:rPr>
          <w:rStyle w:val="17"/>
          <w:rFonts w:hint="eastAsia"/>
          <w:kern w:val="0"/>
        </w:rPr>
        <w:t>高校篇</w:t>
      </w:r>
      <w:r>
        <w:tab/>
      </w:r>
      <w:r>
        <w:fldChar w:fldCharType="begin"/>
      </w:r>
      <w:r>
        <w:instrText xml:space="preserve"> PAGEREF _Toc417982368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"_Toc417982370" </w:instrText>
      </w:r>
      <w:r>
        <w:fldChar w:fldCharType="separate"/>
      </w:r>
      <w:r>
        <w:rPr>
          <w:rStyle w:val="17"/>
          <w:rFonts w:ascii="宋体" w:hAnsi="宋体"/>
        </w:rPr>
        <w:t>4.1.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学生实名信息审核</w:t>
      </w:r>
      <w:r>
        <w:tab/>
      </w:r>
      <w:r>
        <w:fldChar w:fldCharType="begin"/>
      </w:r>
      <w:r>
        <w:instrText xml:space="preserve"> PAGEREF _Toc417982370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"_Toc417982371" </w:instrText>
      </w:r>
      <w:r>
        <w:fldChar w:fldCharType="separate"/>
      </w:r>
      <w:r>
        <w:rPr>
          <w:rStyle w:val="17"/>
          <w:rFonts w:ascii="宋体" w:hAnsi="宋体"/>
        </w:rPr>
        <w:t>4.2.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高校认证学生实习</w:t>
      </w:r>
      <w:r>
        <w:tab/>
      </w:r>
      <w:r>
        <w:fldChar w:fldCharType="begin"/>
      </w:r>
      <w:r>
        <w:instrText xml:space="preserve"> PAGEREF _Toc417982371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4"/>
        <w:spacing w:line="240" w:lineRule="auto"/>
        <w:rPr>
          <w:rFonts w:ascii="Calibri" w:hAnsi="Calibri" w:eastAsia="宋体"/>
        </w:rPr>
      </w:pPr>
      <w:r>
        <w:fldChar w:fldCharType="begin"/>
      </w:r>
      <w:r>
        <w:instrText xml:space="preserve">HYPERLINK  \l "_Toc417982372" </w:instrText>
      </w:r>
      <w:r>
        <w:fldChar w:fldCharType="separate"/>
      </w:r>
      <w:r>
        <w:rPr>
          <w:rStyle w:val="17"/>
          <w:rFonts w:ascii="宋体" w:hAnsi="宋体"/>
        </w:rPr>
        <w:t>4.3.</w:t>
      </w:r>
      <w:r>
        <w:rPr>
          <w:rFonts w:ascii="Calibri" w:hAnsi="Calibri" w:eastAsia="宋体"/>
        </w:rPr>
        <w:tab/>
      </w:r>
      <w:r>
        <w:rPr>
          <w:rStyle w:val="17"/>
          <w:rFonts w:hint="eastAsia" w:ascii="宋体" w:hAnsi="宋体"/>
        </w:rPr>
        <w:t>高校实习学生管理</w:t>
      </w:r>
      <w:r>
        <w:tab/>
      </w:r>
      <w:r>
        <w:fldChar w:fldCharType="begin"/>
      </w:r>
      <w:r>
        <w:instrText xml:space="preserve"> PAGEREF _Toc417982372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spacing w:line="240" w:lineRule="auto"/>
      </w:pPr>
      <w:r>
        <w:fldChar w:fldCharType="end"/>
      </w:r>
    </w:p>
    <w:p>
      <w:pPr>
        <w:spacing w:afterLines="100" w:line="240" w:lineRule="auto"/>
        <w:jc w:val="center"/>
        <w:rPr>
          <w:b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afterLines="100" w:line="240" w:lineRule="auto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引言</w:t>
      </w:r>
      <w:bookmarkEnd w:id="0"/>
    </w:p>
    <w:p>
      <w:pPr>
        <w:spacing w:line="240" w:lineRule="auto"/>
        <w:ind w:left="420" w:leftChars="200" w:firstLine="420"/>
        <w:jc w:val="center"/>
        <w:rPr>
          <w:rFonts w:hint="eastAsia" w:ascii="宋体" w:hAnsi="宋体"/>
          <w:kern w:val="0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本使用手册介绍了志愿四川（逐梦计划）软件平台具有的各项功能以及基本的操作步骤。</w:t>
      </w:r>
      <w:r>
        <w:rPr>
          <w:rFonts w:hint="eastAsia" w:ascii="宋体" w:hAnsi="宋体"/>
          <w:kern w:val="0"/>
          <w:sz w:val="24"/>
          <w:szCs w:val="24"/>
        </w:rPr>
        <w:t>这是志愿四川</w:t>
      </w:r>
      <w:r>
        <w:rPr>
          <w:rFonts w:hint="eastAsia" w:ascii="宋体" w:hAnsi="宋体" w:cs="宋体"/>
          <w:sz w:val="24"/>
          <w:szCs w:val="24"/>
        </w:rPr>
        <w:t>（逐梦计划）</w:t>
      </w:r>
      <w:r>
        <w:rPr>
          <w:rFonts w:hint="eastAsia" w:ascii="宋体" w:hAnsi="宋体"/>
          <w:kern w:val="0"/>
          <w:sz w:val="24"/>
          <w:szCs w:val="24"/>
        </w:rPr>
        <w:t>软件</w:t>
      </w:r>
      <w:r>
        <w:rPr>
          <w:rFonts w:hint="eastAsia" w:ascii="宋体" w:hAnsi="宋体" w:cs="宋体"/>
          <w:kern w:val="0"/>
          <w:sz w:val="24"/>
          <w:szCs w:val="24"/>
        </w:rPr>
        <w:t>平台</w:t>
      </w:r>
      <w:r>
        <w:rPr>
          <w:rFonts w:hint="eastAsia" w:ascii="宋体" w:hAnsi="宋体"/>
          <w:kern w:val="0"/>
          <w:sz w:val="24"/>
          <w:szCs w:val="24"/>
        </w:rPr>
        <w:t>使用人员的必读文件。</w:t>
      </w:r>
    </w:p>
    <w:p>
      <w:pPr>
        <w:spacing w:line="240" w:lineRule="auto"/>
        <w:ind w:left="420" w:leftChars="200" w:firstLine="420"/>
        <w:jc w:val="center"/>
        <w:rPr>
          <w:rFonts w:hint="eastAsia" w:ascii="宋体" w:hAnsi="宋体"/>
          <w:kern w:val="0"/>
          <w:sz w:val="24"/>
          <w:szCs w:val="24"/>
        </w:rPr>
      </w:pPr>
    </w:p>
    <w:p>
      <w:pPr>
        <w:spacing w:line="240" w:lineRule="auto"/>
        <w:ind w:left="420" w:leftChars="200" w:firstLine="420"/>
        <w:jc w:val="center"/>
        <w:rPr>
          <w:rFonts w:hint="eastAsia" w:ascii="宋体" w:hAnsi="宋体"/>
          <w:kern w:val="0"/>
          <w:sz w:val="24"/>
          <w:szCs w:val="24"/>
        </w:rPr>
      </w:pPr>
    </w:p>
    <w:p>
      <w:pPr>
        <w:spacing w:line="240" w:lineRule="auto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逐梦计划流程设计</w:t>
      </w:r>
    </w:p>
    <w:p>
      <w:pPr>
        <w:spacing w:line="240" w:lineRule="auto"/>
        <w:ind w:firstLine="420"/>
        <w:jc w:val="center"/>
        <w:rPr>
          <w:rFonts w:ascii="宋体"/>
          <w:kern w:val="0"/>
          <w:sz w:val="24"/>
          <w:szCs w:val="24"/>
        </w:rPr>
      </w:pPr>
      <w:r>
        <w:rPr>
          <w:rFonts w:ascii="宋体" w:hAnsi="Calibri" w:eastAsia="宋体" w:cs="Times New Roman"/>
          <w:kern w:val="0"/>
          <w:sz w:val="24"/>
          <w:szCs w:val="24"/>
          <w:lang w:val="en-US" w:eastAsia="zh-CN" w:bidi="ar-SA"/>
        </w:rPr>
        <w:pict>
          <v:shape id="对象 1" o:spid="_x0000_s1026" type="#_x0000_t75" style="height:379pt;width:382.75pt;rotation:0f;" o:ole="f" fillcolor="#FFFFFF" filled="f" o:preferrelative="t" stroked="f" coordorigin="0,0" coordsize="21600,21600">
            <v:fill on="f" color2="#FFFFFF" focus="0%"/>
            <v:imagedata croptop="-1270f" cropbottom="-142f" gain="65536f" blacklevel="0f" gamma="0" o:title="" r:id="rId5"/>
            <o:lock v:ext="edit" position="f" selection="f" grouping="f" rotation="f" cropping="f" text="f" aspectratio="f"/>
            <w10:wrap type="none"/>
            <w10:anchorlock/>
          </v:shape>
        </w:pict>
      </w:r>
    </w:p>
    <w:p>
      <w:pPr>
        <w:spacing w:line="240" w:lineRule="auto"/>
        <w:ind w:firstLine="420"/>
        <w:jc w:val="center"/>
        <w:rPr>
          <w:rFonts w:ascii="宋体"/>
          <w:kern w:val="0"/>
          <w:sz w:val="24"/>
          <w:szCs w:val="24"/>
        </w:rPr>
      </w:pPr>
    </w:p>
    <w:p>
      <w:pPr>
        <w:spacing w:line="240" w:lineRule="auto"/>
        <w:ind w:firstLine="420"/>
        <w:jc w:val="center"/>
        <w:rPr>
          <w:rFonts w:ascii="宋体"/>
          <w:kern w:val="0"/>
          <w:sz w:val="24"/>
          <w:szCs w:val="24"/>
        </w:rPr>
      </w:pPr>
    </w:p>
    <w:p>
      <w:pPr>
        <w:spacing w:line="240" w:lineRule="auto"/>
        <w:ind w:firstLine="420"/>
        <w:jc w:val="center"/>
        <w:rPr>
          <w:rFonts w:ascii="宋体"/>
          <w:kern w:val="0"/>
          <w:sz w:val="24"/>
          <w:szCs w:val="24"/>
        </w:rPr>
      </w:pPr>
    </w:p>
    <w:p>
      <w:pPr>
        <w:spacing w:line="240" w:lineRule="auto"/>
        <w:jc w:val="both"/>
        <w:rPr>
          <w:rFonts w:ascii="宋体"/>
          <w:kern w:val="0"/>
          <w:sz w:val="24"/>
          <w:szCs w:val="24"/>
        </w:rPr>
      </w:pPr>
    </w:p>
    <w:p>
      <w:pPr>
        <w:spacing w:line="240" w:lineRule="auto"/>
        <w:jc w:val="both"/>
        <w:rPr>
          <w:rFonts w:ascii="宋体"/>
          <w:kern w:val="0"/>
          <w:sz w:val="24"/>
          <w:szCs w:val="24"/>
        </w:rPr>
      </w:pPr>
    </w:p>
    <w:p>
      <w:pPr>
        <w:pStyle w:val="2"/>
        <w:numPr>
          <w:ilvl w:val="0"/>
          <w:numId w:val="1"/>
        </w:numPr>
        <w:spacing w:line="240" w:lineRule="auto"/>
        <w:rPr>
          <w:kern w:val="0"/>
        </w:rPr>
      </w:pPr>
      <w:bookmarkStart w:id="1" w:name="_Toc417982341"/>
      <w:r>
        <w:rPr>
          <w:rFonts w:hint="eastAsia"/>
          <w:kern w:val="0"/>
        </w:rPr>
        <w:t>团委篇</w:t>
      </w:r>
      <w:bookmarkEnd w:id="1"/>
    </w:p>
    <w:p>
      <w:pPr>
        <w:spacing w:line="240" w:lineRule="auto"/>
        <w:ind w:firstLine="480" w:firstLineChars="200"/>
        <w:rPr>
          <w:rFonts w:ascii="宋体" w:cs="宋体"/>
          <w:bCs/>
          <w:color w:val="000000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主要面向</w:t>
      </w:r>
      <w:r>
        <w:rPr>
          <w:rFonts w:hint="eastAsia"/>
          <w:color w:val="000000"/>
          <w:sz w:val="24"/>
          <w:szCs w:val="24"/>
        </w:rPr>
        <w:t>市州团委、</w:t>
      </w:r>
      <w:r>
        <w:rPr>
          <w:rFonts w:hint="eastAsia" w:ascii="宋体" w:hAnsi="宋体" w:cs="宋体"/>
          <w:bCs/>
          <w:color w:val="000000"/>
          <w:sz w:val="24"/>
          <w:szCs w:val="24"/>
        </w:rPr>
        <w:t>区县团委、</w:t>
      </w:r>
      <w:r>
        <w:rPr>
          <w:rFonts w:hint="eastAsia"/>
          <w:color w:val="000000"/>
          <w:sz w:val="24"/>
          <w:szCs w:val="24"/>
        </w:rPr>
        <w:t>省直机关团委、省企业团工委</w:t>
      </w:r>
      <w:r>
        <w:rPr>
          <w:rFonts w:hint="eastAsia" w:ascii="宋体" w:hAnsi="宋体"/>
          <w:sz w:val="24"/>
          <w:szCs w:val="24"/>
        </w:rPr>
        <w:t>，对用人单位、学生和高校进行相关管理，在用人单位和学校之间，给学生建立一个岗位实习的通道。</w: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/>
          <w:sz w:val="24"/>
          <w:szCs w:val="24"/>
        </w:rPr>
      </w:pPr>
      <w:bookmarkStart w:id="2" w:name="_Toc417982342"/>
      <w:r>
        <w:rPr>
          <w:rFonts w:hint="eastAsia" w:ascii="宋体" w:hAnsi="宋体"/>
          <w:sz w:val="24"/>
          <w:szCs w:val="24"/>
        </w:rPr>
        <w:t>登录团委后台管理</w:t>
      </w:r>
      <w:bookmarkEnd w:id="2"/>
    </w:p>
    <w:p>
      <w:pPr>
        <w:spacing w:line="240" w:lineRule="auto"/>
        <w:ind w:firstLine="420"/>
      </w:pPr>
      <w:r>
        <w:rPr>
          <w:rFonts w:hint="eastAsia"/>
          <w:b/>
        </w:rPr>
        <w:t>功能介绍：</w:t>
      </w:r>
      <w:r>
        <w:rPr>
          <w:rFonts w:hint="eastAsia"/>
        </w:rPr>
        <w:t>登录团委后台管理。</w:t>
      </w:r>
    </w:p>
    <w:p>
      <w:pPr>
        <w:spacing w:line="240" w:lineRule="auto"/>
        <w:ind w:firstLine="426" w:firstLineChars="202"/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/>
        </w:rPr>
        <w:t>进入志愿四川网站后，在页面右上方点击“登录”，打开团队登录页面。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" o:spid="_x0000_s1027" type="#_x0000_t75" style="height:237.75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26" w:firstLineChars="202"/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/>
        </w:rPr>
        <w:t>输入已创建好的用户名、密码，以及验证码，点击“登录”，验证通过后，进入团委后台管理页面（注：账号、密码由上级团组织创建，如果没有账号，请向上级团组织申请创建）。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4" o:spid="_x0000_s1028" type="#_x0000_t75" style="height:154.5pt;width:415.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/>
          <w:sz w:val="24"/>
          <w:szCs w:val="24"/>
        </w:rPr>
      </w:pPr>
      <w:bookmarkStart w:id="3" w:name="_Toc417982343"/>
      <w:r>
        <w:rPr>
          <w:rFonts w:hint="eastAsia" w:ascii="宋体" w:hAnsi="宋体"/>
          <w:sz w:val="24"/>
          <w:szCs w:val="24"/>
        </w:rPr>
        <w:t>岗位审核及发布</w:t>
      </w:r>
      <w:bookmarkEnd w:id="3"/>
    </w:p>
    <w:p>
      <w:pPr>
        <w:spacing w:line="240" w:lineRule="auto"/>
        <w:ind w:firstLine="495"/>
        <w:rPr>
          <w:rFonts w:ascii="宋体" w:cs="宋体"/>
          <w:color w:val="000000"/>
          <w:kern w:val="0"/>
          <w:sz w:val="24"/>
          <w:szCs w:val="24"/>
        </w:rPr>
      </w:pPr>
      <w:r>
        <w:rPr>
          <w:rFonts w:hint="eastAsia"/>
          <w:b/>
        </w:rPr>
        <w:t>功能介绍：</w:t>
      </w:r>
      <w:r>
        <w:rPr>
          <w:rFonts w:hint="eastAsia" w:ascii="宋体" w:hAnsi="宋体" w:cs="宋体"/>
          <w:color w:val="000000"/>
          <w:kern w:val="0"/>
          <w:szCs w:val="21"/>
        </w:rPr>
        <w:t>市州团委、省直机关团委、省企业团工委审核所管辖的用人单位提交的岗位信息并发布</w:t>
      </w:r>
      <w:r>
        <w:rPr>
          <w:rFonts w:hint="eastAsia"/>
        </w:rPr>
        <w:t>（注：审核通过3天后还未发布，系统默认自动将未发布的岗位发布到网站上</w:t>
      </w:r>
      <w:r>
        <w:rPr>
          <w:rFonts w:hint="eastAsia" w:ascii="宋体" w:hAnsi="宋体" w:cs="宋体"/>
          <w:color w:val="000000"/>
          <w:kern w:val="0"/>
          <w:szCs w:val="21"/>
        </w:rPr>
        <w:t>）。</w:t>
      </w:r>
    </w:p>
    <w:p>
      <w:pPr>
        <w:spacing w:line="240" w:lineRule="auto"/>
        <w:ind w:firstLine="422" w:firstLineChars="200"/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/>
        </w:rPr>
        <w:t>点击“逐梦计划”—“工作岗位管理”—“工作岗位审核”。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4" o:spid="_x0000_s1029" type="#_x0000_t75" style="height:106.65pt;width:359.6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22" w:firstLineChars="200"/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/>
        </w:rPr>
        <w:t>点击“审核”。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5" o:spid="_x0000_s1030" type="#_x0000_t75" style="height:113.8pt;width:359.5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9"/>
        <w:spacing w:line="240" w:lineRule="auto"/>
        <w:ind w:left="425" w:firstLine="0" w:firstLineChars="0"/>
      </w:pPr>
      <w:r>
        <w:rPr>
          <w:b/>
        </w:rPr>
        <w:t>Step3</w:t>
      </w:r>
      <w:r>
        <w:rPr>
          <w:rFonts w:hint="eastAsia"/>
          <w:b/>
        </w:rPr>
        <w:t>：</w:t>
      </w:r>
      <w:r>
        <w:rPr>
          <w:rFonts w:hint="eastAsia"/>
        </w:rPr>
        <w:t>进入实习岗位审核操作页面，点击“通过”或“拒绝”（注：该审核页面也可通过点击“用人单位管理”—“用人单位审核”打开）。</w:t>
      </w:r>
    </w:p>
    <w:p>
      <w:pPr>
        <w:pStyle w:val="19"/>
        <w:numPr>
          <w:ilvl w:val="1"/>
          <w:numId w:val="3"/>
        </w:numPr>
        <w:spacing w:line="240" w:lineRule="auto"/>
        <w:ind w:firstLineChars="0"/>
      </w:pPr>
      <w:r>
        <w:rPr>
          <w:rFonts w:hint="eastAsia"/>
        </w:rPr>
        <w:t>“通过”：同意该用人单位实习岗位的申请；</w:t>
      </w:r>
    </w:p>
    <w:p>
      <w:pPr>
        <w:pStyle w:val="19"/>
        <w:numPr>
          <w:ilvl w:val="1"/>
          <w:numId w:val="3"/>
        </w:numPr>
        <w:spacing w:line="240" w:lineRule="auto"/>
        <w:ind w:firstLineChars="0"/>
      </w:pPr>
      <w:r>
        <w:rPr>
          <w:rFonts w:hint="eastAsia"/>
        </w:rPr>
        <w:t>“拒绝”：拒绝该用人单位实习岗位的申请；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1" o:spid="_x0000_s1031" type="#_x0000_t75" style="height:208.55pt;width:290.5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9"/>
        <w:spacing w:line="240" w:lineRule="auto"/>
        <w:ind w:left="425" w:firstLine="0" w:firstLineChars="0"/>
        <w:rPr>
          <w:b/>
          <w:szCs w:val="21"/>
        </w:rPr>
      </w:pPr>
      <w:r>
        <w:rPr>
          <w:b/>
        </w:rPr>
        <w:t>Step4</w:t>
      </w:r>
      <w:r>
        <w:rPr>
          <w:rFonts w:hint="eastAsia"/>
          <w:b/>
        </w:rPr>
        <w:t>：</w:t>
      </w:r>
      <w:r>
        <w:rPr>
          <w:rFonts w:hint="eastAsia"/>
          <w:szCs w:val="21"/>
        </w:rPr>
        <w:t>点击“被拒绝”</w:t>
      </w:r>
      <w:r>
        <w:rPr>
          <w:szCs w:val="21"/>
        </w:rPr>
        <w:t>-</w:t>
      </w:r>
      <w:r>
        <w:rPr>
          <w:rFonts w:hint="eastAsia"/>
          <w:szCs w:val="21"/>
        </w:rPr>
        <w:t>“修改通过”，</w:t>
      </w:r>
      <w:r>
        <w:rPr>
          <w:rFonts w:hint="eastAsia"/>
          <w:color w:val="000000"/>
          <w:szCs w:val="21"/>
        </w:rPr>
        <w:t>对审核状态不通过的岗位，修改为通过状态。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" o:spid="_x0000_s1032" type="#_x0000_t75" style="height:121.5pt;width:411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0" o:spid="_x0000_s1033" type="#_x0000_t75" style="height:247.55pt;width:32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9"/>
        <w:spacing w:line="240" w:lineRule="auto"/>
        <w:ind w:left="425" w:firstLine="0" w:firstLineChars="0"/>
        <w:rPr>
          <w:b/>
        </w:rPr>
      </w:pPr>
      <w:r>
        <w:rPr>
          <w:b/>
        </w:rPr>
        <w:t>Step5</w:t>
      </w:r>
      <w:r>
        <w:rPr>
          <w:rFonts w:hint="eastAsia"/>
          <w:b/>
        </w:rPr>
        <w:t>：</w:t>
      </w:r>
      <w:r>
        <w:rPr>
          <w:rFonts w:hint="eastAsia"/>
        </w:rPr>
        <w:t>点击“已通过”</w:t>
      </w:r>
      <w:r>
        <w:t>—</w:t>
      </w:r>
      <w:r>
        <w:rPr>
          <w:rFonts w:hint="eastAsia"/>
        </w:rPr>
        <w:t>“发布”，将岗位发布到网站上。要是忘了此步骤，岗位</w:t>
      </w:r>
      <w:r>
        <w:t>3</w:t>
      </w:r>
      <w:r>
        <w:rPr>
          <w:rFonts w:hint="eastAsia"/>
        </w:rPr>
        <w:t>天后会自动发布。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3" o:spid="_x0000_s1034" type="#_x0000_t75" style="height:103.7pt;width:411.0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/>
          <w:sz w:val="24"/>
          <w:szCs w:val="24"/>
        </w:rPr>
      </w:pPr>
      <w:bookmarkStart w:id="4" w:name="_Toc417982344"/>
      <w:r>
        <w:rPr>
          <w:rFonts w:hint="eastAsia" w:ascii="宋体" w:hAnsi="宋体"/>
          <w:sz w:val="24"/>
          <w:szCs w:val="24"/>
        </w:rPr>
        <w:t>用人单位审核</w:t>
      </w:r>
      <w:bookmarkEnd w:id="4"/>
    </w:p>
    <w:p>
      <w:pPr>
        <w:spacing w:line="240" w:lineRule="auto"/>
        <w:ind w:firstLine="422" w:firstLineChars="200"/>
      </w:pPr>
      <w:r>
        <w:rPr>
          <w:rFonts w:hint="eastAsia"/>
          <w:b/>
        </w:rPr>
        <w:t>功能介绍：</w:t>
      </w:r>
      <w:r>
        <w:rPr>
          <w:rFonts w:hint="eastAsia" w:ascii="宋体" w:hAnsi="宋体" w:cs="宋体"/>
          <w:color w:val="000000"/>
          <w:kern w:val="0"/>
          <w:szCs w:val="21"/>
        </w:rPr>
        <w:t>市州团委、省直机关团委、省企业团工委</w:t>
      </w:r>
      <w:r>
        <w:rPr>
          <w:rFonts w:hint="eastAsia"/>
        </w:rPr>
        <w:t>在首次审核用人单位提交的岗位申请时，需要先审核用人单位，对用人单位提交的注册信息进行审核。</w:t>
      </w:r>
    </w:p>
    <w:p>
      <w:pPr>
        <w:pStyle w:val="19"/>
        <w:spacing w:line="240" w:lineRule="auto"/>
        <w:ind w:left="425" w:firstLine="0" w:firstLineChars="0"/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/>
        </w:rPr>
        <w:t>首次审核用人单位提交的岗位申请时，系统提示是否要先审核用人单位，并进入“用人单位审核”页面。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10" o:spid="_x0000_s1035" type="#_x0000_t75" style="height:118.65pt;width:406.7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9"/>
        <w:spacing w:line="240" w:lineRule="auto"/>
        <w:ind w:left="425" w:firstLine="0" w:firstLineChars="0"/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/>
        </w:rPr>
        <w:t>点击“确定”，进入用人单位申请审核操作页面（点击“取消”，取消审核用人单位及岗位）。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11" o:spid="_x0000_s1036" type="#_x0000_t75" style="height:295.5pt;width:415.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9"/>
        <w:spacing w:line="240" w:lineRule="auto"/>
        <w:ind w:left="425" w:firstLine="0" w:firstLineChars="0"/>
      </w:pPr>
      <w:r>
        <w:rPr>
          <w:b/>
        </w:rPr>
        <w:t>Step</w:t>
      </w:r>
      <w:r>
        <w:rPr>
          <w:rFonts w:hint="eastAsia"/>
          <w:b/>
        </w:rPr>
        <w:t>3：</w:t>
      </w:r>
      <w:r>
        <w:rPr>
          <w:rFonts w:hint="eastAsia"/>
        </w:rPr>
        <w:t>点击“通过”或“拒绝”。</w:t>
      </w:r>
    </w:p>
    <w:p>
      <w:pPr>
        <w:pStyle w:val="19"/>
        <w:numPr>
          <w:ilvl w:val="1"/>
          <w:numId w:val="3"/>
        </w:numPr>
        <w:spacing w:line="240" w:lineRule="auto"/>
        <w:ind w:firstLineChars="0"/>
      </w:pPr>
      <w:r>
        <w:rPr>
          <w:rFonts w:hint="eastAsia"/>
        </w:rPr>
        <w:t>“通过”：同意该用人单位的注册申请；</w:t>
      </w:r>
    </w:p>
    <w:p>
      <w:pPr>
        <w:pStyle w:val="19"/>
        <w:numPr>
          <w:ilvl w:val="1"/>
          <w:numId w:val="3"/>
        </w:numPr>
        <w:spacing w:line="240" w:lineRule="auto"/>
        <w:ind w:firstLineChars="0"/>
      </w:pPr>
      <w:r>
        <w:rPr>
          <w:rFonts w:hint="eastAsia"/>
        </w:rPr>
        <w:t>“拒绝”：拒绝该用人单位的注册申请；</w: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/>
          <w:sz w:val="24"/>
          <w:szCs w:val="24"/>
        </w:rPr>
      </w:pPr>
      <w:bookmarkStart w:id="5" w:name="_Toc417982345"/>
      <w:r>
        <w:rPr>
          <w:rFonts w:hint="eastAsia" w:ascii="宋体" w:hAnsi="宋体"/>
          <w:sz w:val="24"/>
          <w:szCs w:val="24"/>
        </w:rPr>
        <w:t>工作岗位信息管理</w:t>
      </w:r>
      <w:bookmarkEnd w:id="5"/>
    </w:p>
    <w:p>
      <w:pPr>
        <w:spacing w:line="240" w:lineRule="auto"/>
        <w:ind w:firstLine="422" w:firstLineChars="200"/>
        <w:rPr>
          <w:rFonts w:ascii="宋体" w:cs="宋体"/>
          <w:color w:val="000000"/>
          <w:kern w:val="0"/>
          <w:szCs w:val="21"/>
        </w:rPr>
      </w:pPr>
      <w:r>
        <w:rPr>
          <w:rFonts w:hint="eastAsia"/>
          <w:b/>
        </w:rPr>
        <w:t>功能介绍：</w:t>
      </w:r>
      <w:r>
        <w:rPr>
          <w:rFonts w:hint="eastAsia" w:ascii="宋体" w:hAnsi="宋体" w:cs="宋体"/>
          <w:color w:val="000000"/>
          <w:kern w:val="0"/>
          <w:szCs w:val="21"/>
        </w:rPr>
        <w:t>大学生在线双选，并通过高效审核后，市州、区县团委，可以查看和导出所辖区域内所有的实习岗位信息；省直机关团工委、省企业团工委可以查看和导出上报其审核的所有岗位信息。</w:t>
      </w:r>
    </w:p>
    <w:p>
      <w:pPr>
        <w:spacing w:line="240" w:lineRule="auto"/>
        <w:ind w:firstLine="422" w:firstLineChars="200"/>
        <w:rPr>
          <w:color w:val="000000"/>
          <w:szCs w:val="21"/>
        </w:rPr>
      </w:pPr>
      <w:r>
        <w:rPr>
          <w:b/>
          <w:color w:val="000000"/>
          <w:szCs w:val="21"/>
        </w:rPr>
        <w:t>Step1</w:t>
      </w:r>
      <w:r>
        <w:rPr>
          <w:rFonts w:hint="eastAsia"/>
          <w:b/>
          <w:color w:val="000000"/>
          <w:szCs w:val="21"/>
        </w:rPr>
        <w:t>：</w:t>
      </w:r>
      <w:r>
        <w:rPr>
          <w:rFonts w:hint="eastAsia"/>
          <w:color w:val="000000"/>
          <w:szCs w:val="21"/>
        </w:rPr>
        <w:t>点击“逐梦计划”</w:t>
      </w:r>
      <w:r>
        <w:rPr>
          <w:color w:val="000000"/>
          <w:szCs w:val="21"/>
        </w:rPr>
        <w:t>—</w:t>
      </w:r>
      <w:r>
        <w:rPr>
          <w:rFonts w:hint="eastAsia"/>
          <w:color w:val="000000"/>
          <w:szCs w:val="21"/>
        </w:rPr>
        <w:t>“岗位管理”—“工作岗位信息”或者“所辖区域岗位”（根据具有的权限选择）。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12" o:spid="_x0000_s1037" type="#_x0000_t75" style="height:107.25pt;width:414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22" w:firstLineChars="200"/>
        <w:rPr>
          <w:color w:val="000000"/>
          <w:szCs w:val="21"/>
        </w:rPr>
      </w:pPr>
      <w:r>
        <w:rPr>
          <w:b/>
          <w:color w:val="000000"/>
          <w:szCs w:val="21"/>
        </w:rPr>
        <w:t>Step2</w:t>
      </w:r>
      <w:r>
        <w:rPr>
          <w:rFonts w:hint="eastAsia"/>
          <w:b/>
          <w:color w:val="000000"/>
          <w:szCs w:val="21"/>
        </w:rPr>
        <w:t>：</w:t>
      </w:r>
      <w:r>
        <w:rPr>
          <w:rFonts w:hint="eastAsia"/>
          <w:color w:val="000000"/>
          <w:szCs w:val="21"/>
        </w:rPr>
        <w:t>点击“详情”，查看工作岗位详细信息。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13" o:spid="_x0000_s1038" type="#_x0000_t75" style="height:81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14" o:spid="_x0000_s1039" type="#_x0000_t75" style="height:306.75pt;width:415.5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22" w:firstLineChars="200"/>
        <w:rPr>
          <w:b/>
          <w:color w:val="000000"/>
          <w:szCs w:val="21"/>
        </w:rPr>
      </w:pPr>
      <w:r>
        <w:rPr>
          <w:b/>
          <w:color w:val="000000"/>
          <w:szCs w:val="21"/>
        </w:rPr>
        <w:t>Step3</w:t>
      </w:r>
      <w:r>
        <w:rPr>
          <w:rFonts w:hint="eastAsia"/>
          <w:b/>
          <w:color w:val="000000"/>
          <w:szCs w:val="21"/>
        </w:rPr>
        <w:t>：</w:t>
      </w:r>
      <w:r>
        <w:rPr>
          <w:rFonts w:hint="eastAsia"/>
          <w:color w:val="000000"/>
          <w:szCs w:val="21"/>
        </w:rPr>
        <w:t>点击“导出岗位信息”，将导出岗位的详细信息。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15" o:spid="_x0000_s1040" type="#_x0000_t75" style="height:132.75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/>
          <w:sz w:val="24"/>
          <w:szCs w:val="24"/>
        </w:rPr>
      </w:pPr>
      <w:bookmarkStart w:id="6" w:name="_Toc417982346"/>
      <w:r>
        <w:rPr>
          <w:rFonts w:hint="eastAsia" w:ascii="宋体" w:hAnsi="宋体"/>
          <w:sz w:val="24"/>
          <w:szCs w:val="24"/>
        </w:rPr>
        <w:t>用人单位信息管理</w:t>
      </w:r>
      <w:bookmarkEnd w:id="6"/>
    </w:p>
    <w:p>
      <w:pPr>
        <w:spacing w:line="240" w:lineRule="auto"/>
        <w:ind w:firstLine="422" w:firstLineChars="200"/>
        <w:rPr>
          <w:rFonts w:ascii="宋体" w:cs="宋体"/>
          <w:color w:val="000000"/>
          <w:kern w:val="0"/>
          <w:szCs w:val="21"/>
        </w:rPr>
      </w:pPr>
      <w:r>
        <w:rPr>
          <w:rFonts w:hint="eastAsia"/>
          <w:b/>
        </w:rPr>
        <w:t>功能介绍：</w:t>
      </w:r>
      <w:r>
        <w:rPr>
          <w:rFonts w:hint="eastAsia" w:ascii="宋体" w:hAnsi="宋体" w:cs="宋体"/>
          <w:bCs/>
          <w:color w:val="000000"/>
          <w:szCs w:val="21"/>
        </w:rPr>
        <w:t>区县团委、</w:t>
      </w:r>
      <w:r>
        <w:rPr>
          <w:rFonts w:hint="eastAsia"/>
          <w:color w:val="000000"/>
          <w:szCs w:val="21"/>
        </w:rPr>
        <w:t>市州团委、省直机关团工委、省企业团工委，</w:t>
      </w:r>
      <w:r>
        <w:rPr>
          <w:rFonts w:hint="eastAsia" w:ascii="宋体" w:hAnsi="宋体" w:cs="宋体"/>
          <w:color w:val="000000"/>
          <w:kern w:val="0"/>
          <w:szCs w:val="21"/>
        </w:rPr>
        <w:t>可以对本级以及下级团委管辖的用人单位注册信息进行查看和导出。</w:t>
      </w:r>
    </w:p>
    <w:p>
      <w:pPr>
        <w:pStyle w:val="19"/>
        <w:spacing w:line="240" w:lineRule="auto"/>
        <w:ind w:left="425" w:firstLine="0" w:firstLineChars="0"/>
        <w:rPr>
          <w:color w:val="000000"/>
          <w:szCs w:val="21"/>
        </w:rPr>
      </w:pPr>
      <w:r>
        <w:rPr>
          <w:b/>
          <w:color w:val="000000"/>
          <w:szCs w:val="21"/>
        </w:rPr>
        <w:t>Step1</w:t>
      </w:r>
      <w:r>
        <w:rPr>
          <w:rFonts w:hint="eastAsia"/>
          <w:b/>
          <w:color w:val="000000"/>
          <w:szCs w:val="21"/>
        </w:rPr>
        <w:t>：</w:t>
      </w:r>
      <w:r>
        <w:rPr>
          <w:rFonts w:hint="eastAsia"/>
          <w:color w:val="000000"/>
          <w:szCs w:val="21"/>
        </w:rPr>
        <w:t>点击“逐梦计划”</w:t>
      </w:r>
      <w:r>
        <w:rPr>
          <w:color w:val="000000"/>
          <w:szCs w:val="21"/>
        </w:rPr>
        <w:t>—</w:t>
      </w:r>
      <w:r>
        <w:rPr>
          <w:rFonts w:hint="eastAsia"/>
          <w:color w:val="000000"/>
          <w:szCs w:val="21"/>
        </w:rPr>
        <w:t>“用人单位管理”—“用人单位信息”。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16" o:spid="_x0000_s1041" type="#_x0000_t75" style="height:107.25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13" w:firstLineChars="196"/>
        <w:rPr>
          <w:color w:val="000000"/>
          <w:szCs w:val="21"/>
        </w:rPr>
      </w:pPr>
      <w:r>
        <w:rPr>
          <w:b/>
          <w:color w:val="000000"/>
          <w:szCs w:val="21"/>
        </w:rPr>
        <w:t>Step</w:t>
      </w:r>
      <w:r>
        <w:rPr>
          <w:rFonts w:hint="eastAsia"/>
          <w:b/>
          <w:color w:val="000000"/>
          <w:szCs w:val="21"/>
        </w:rPr>
        <w:t>2：</w:t>
      </w:r>
      <w:r>
        <w:rPr>
          <w:rFonts w:hint="eastAsia"/>
          <w:color w:val="000000"/>
          <w:szCs w:val="21"/>
        </w:rPr>
        <w:t>点击“详情”，查看单位详细信息。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17" o:spid="_x0000_s1042" type="#_x0000_t75" style="height:303.75pt;width:416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9"/>
        <w:spacing w:line="240" w:lineRule="auto"/>
        <w:ind w:left="425" w:firstLine="0" w:firstLineChars="0"/>
        <w:rPr>
          <w:color w:val="000000"/>
          <w:szCs w:val="21"/>
        </w:rPr>
      </w:pPr>
      <w:r>
        <w:rPr>
          <w:b/>
          <w:color w:val="000000"/>
          <w:szCs w:val="21"/>
        </w:rPr>
        <w:t>Step</w:t>
      </w:r>
      <w:r>
        <w:rPr>
          <w:rFonts w:hint="eastAsia"/>
          <w:b/>
          <w:color w:val="000000"/>
          <w:szCs w:val="21"/>
        </w:rPr>
        <w:t>3：</w:t>
      </w:r>
      <w:r>
        <w:rPr>
          <w:rFonts w:hint="eastAsia"/>
          <w:color w:val="000000"/>
          <w:szCs w:val="21"/>
        </w:rPr>
        <w:t>点击 “导出单位信息”，导出用人单位信息。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18" o:spid="_x0000_s1043" type="#_x0000_t75" style="height:66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/>
          <w:sz w:val="24"/>
          <w:szCs w:val="24"/>
        </w:rPr>
      </w:pPr>
      <w:bookmarkStart w:id="7" w:name="_Toc417982347"/>
      <w:r>
        <w:rPr>
          <w:rFonts w:hint="eastAsia" w:ascii="宋体" w:hAnsi="宋体"/>
          <w:sz w:val="24"/>
          <w:szCs w:val="24"/>
        </w:rPr>
        <w:t>团委认证学生实习</w:t>
      </w:r>
      <w:bookmarkEnd w:id="7"/>
    </w:p>
    <w:p>
      <w:pPr>
        <w:spacing w:line="240" w:lineRule="auto"/>
        <w:ind w:firstLine="422" w:firstLineChars="200"/>
        <w:rPr>
          <w:rFonts w:ascii="宋体" w:cs="宋体"/>
          <w:color w:val="000000"/>
          <w:kern w:val="0"/>
          <w:sz w:val="24"/>
          <w:szCs w:val="24"/>
        </w:rPr>
      </w:pPr>
      <w:r>
        <w:rPr>
          <w:rFonts w:hint="eastAsia"/>
          <w:b/>
        </w:rPr>
        <w:t>功能介绍：</w:t>
      </w:r>
      <w:r>
        <w:rPr>
          <w:rFonts w:hint="eastAsia" w:ascii="宋体" w:hAnsi="宋体" w:cs="宋体"/>
          <w:color w:val="000000"/>
          <w:kern w:val="0"/>
          <w:szCs w:val="21"/>
        </w:rPr>
        <w:t>学生将报名单提交给区县团委后，区县团委需在系统中进行认证，同意学生参加实习。市州区县团委不仅可以查看属于自己审核岗位的实习学生，而且还可以查询所辖区域内的岗位上盖实习学生（注：高校对某学生“同意实习”后，如果7日内团委未“确认报道”，系统默认修改为“已通过”状态，并提示用人单位、学生）。</w:t>
      </w:r>
    </w:p>
    <w:p>
      <w:pPr>
        <w:pStyle w:val="19"/>
        <w:spacing w:line="240" w:lineRule="auto"/>
        <w:ind w:left="425" w:firstLine="0" w:firstLineChars="0"/>
        <w:rPr>
          <w:b/>
        </w:rPr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 w:ascii="宋体" w:hAnsi="宋体" w:cs="宋体"/>
          <w:color w:val="000000"/>
          <w:kern w:val="0"/>
          <w:szCs w:val="21"/>
        </w:rPr>
        <w:t>点击“逐梦计划”</w:t>
      </w:r>
      <w:r>
        <w:rPr>
          <w:rFonts w:ascii="宋体" w:hAnsi="宋体" w:cs="宋体"/>
          <w:color w:val="000000"/>
          <w:kern w:val="0"/>
          <w:szCs w:val="21"/>
        </w:rPr>
        <w:t>—</w:t>
      </w:r>
      <w:r>
        <w:rPr>
          <w:rFonts w:hint="eastAsia" w:ascii="宋体" w:hAnsi="宋体" w:cs="宋体"/>
          <w:color w:val="000000"/>
          <w:kern w:val="0"/>
          <w:szCs w:val="21"/>
        </w:rPr>
        <w:t>“实习学生审核”—“本区域实习学生”或者“本级的实习学生”。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19" o:spid="_x0000_s1044" type="#_x0000_t75" style="height:114.75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9"/>
        <w:spacing w:line="240" w:lineRule="auto"/>
        <w:ind w:left="425" w:firstLine="0" w:firstLineChars="0"/>
        <w:rPr>
          <w:b/>
        </w:rPr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 w:ascii="宋体" w:hAnsi="宋体" w:cs="宋体"/>
          <w:color w:val="000000"/>
          <w:kern w:val="0"/>
          <w:szCs w:val="21"/>
        </w:rPr>
        <w:t>点击“确认报道”</w:t>
      </w:r>
      <w:r>
        <w:rPr>
          <w:rFonts w:ascii="宋体" w:hAnsi="宋体" w:cs="宋体"/>
          <w:color w:val="000000"/>
          <w:kern w:val="0"/>
          <w:szCs w:val="21"/>
        </w:rPr>
        <w:t>—</w:t>
      </w:r>
      <w:r>
        <w:rPr>
          <w:rFonts w:hint="eastAsia" w:ascii="宋体" w:hAnsi="宋体" w:cs="宋体"/>
          <w:color w:val="000000"/>
          <w:kern w:val="0"/>
          <w:szCs w:val="21"/>
        </w:rPr>
        <w:t>“同意实习”，认同学生参加实习。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20" o:spid="_x0000_s1045" type="#_x0000_t75" style="height:89.15pt;width:357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9"/>
        <w:spacing w:line="240" w:lineRule="auto"/>
        <w:ind w:left="425" w:firstLine="0" w:firstLineChars="0"/>
      </w:pPr>
      <w:r>
        <w:rPr>
          <w:b/>
        </w:rPr>
        <w:t>Step3</w:t>
      </w:r>
      <w:r>
        <w:rPr>
          <w:rFonts w:hint="eastAsia"/>
          <w:b/>
        </w:rPr>
        <w:t>：</w:t>
      </w:r>
      <w:r>
        <w:rPr>
          <w:rFonts w:hint="eastAsia" w:ascii="宋体" w:hAnsi="宋体" w:cs="宋体"/>
          <w:color w:val="000000"/>
          <w:kern w:val="0"/>
          <w:szCs w:val="21"/>
        </w:rPr>
        <w:t>点击“未报到”</w:t>
      </w:r>
      <w:r>
        <w:rPr>
          <w:rFonts w:ascii="宋体" w:hAnsi="宋体" w:cs="宋体"/>
          <w:color w:val="000000"/>
          <w:kern w:val="0"/>
          <w:szCs w:val="21"/>
        </w:rPr>
        <w:t>—</w:t>
      </w:r>
      <w:r>
        <w:rPr>
          <w:rFonts w:hint="eastAsia" w:ascii="宋体" w:hAnsi="宋体" w:cs="宋体"/>
          <w:color w:val="000000"/>
          <w:kern w:val="0"/>
          <w:szCs w:val="21"/>
        </w:rPr>
        <w:t>“修改为已报到”，将未报到状态修改为已报到状态。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21" o:spid="_x0000_s1046" type="#_x0000_t75" style="height:87.85pt;width:357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/>
          <w:sz w:val="24"/>
          <w:szCs w:val="24"/>
        </w:rPr>
      </w:pPr>
      <w:bookmarkStart w:id="8" w:name="_Toc417982348"/>
      <w:r>
        <w:rPr>
          <w:rFonts w:hint="eastAsia" w:ascii="宋体" w:hAnsi="宋体"/>
          <w:sz w:val="24"/>
          <w:szCs w:val="24"/>
        </w:rPr>
        <w:t>实习学生信息管理</w:t>
      </w:r>
      <w:bookmarkEnd w:id="8"/>
    </w:p>
    <w:p>
      <w:pPr>
        <w:spacing w:line="240" w:lineRule="auto"/>
        <w:ind w:firstLine="422" w:firstLineChars="200"/>
        <w:rPr>
          <w:rFonts w:ascii="宋体" w:cs="宋体"/>
          <w:bCs/>
          <w:color w:val="000000"/>
          <w:sz w:val="24"/>
          <w:szCs w:val="24"/>
        </w:rPr>
      </w:pPr>
      <w:r>
        <w:rPr>
          <w:rFonts w:hint="eastAsia"/>
          <w:b/>
        </w:rPr>
        <w:t>功能介绍：</w:t>
      </w:r>
      <w:r>
        <w:rPr>
          <w:rFonts w:hint="eastAsia" w:ascii="宋体" w:hAnsi="宋体" w:cs="宋体"/>
          <w:color w:val="000000"/>
          <w:kern w:val="0"/>
          <w:szCs w:val="21"/>
        </w:rPr>
        <w:t>区县团委、市州团委、省直机关团委、省企业团工委，可以查看自己审核岗位的实习学生信息、状态、对岗位的评价、用人单位注册信息、发布的岗位信息进行浏览查看并可导出实习学生信息。</w:t>
      </w:r>
    </w:p>
    <w:p>
      <w:pPr>
        <w:pStyle w:val="19"/>
        <w:spacing w:line="240" w:lineRule="auto"/>
        <w:ind w:left="425" w:firstLine="0" w:firstLineChars="0"/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/>
        </w:rPr>
        <w:t>点击“逐梦计划”</w:t>
      </w:r>
      <w:r>
        <w:t>—</w:t>
      </w:r>
      <w:r>
        <w:rPr>
          <w:rFonts w:hint="eastAsia"/>
        </w:rPr>
        <w:t>“用人单位学生信息”。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22" o:spid="_x0000_s1047" type="#_x0000_t75" style="height:90.9pt;width:356.5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9"/>
        <w:spacing w:line="240" w:lineRule="auto"/>
        <w:ind w:left="425" w:firstLine="0" w:firstLineChars="0"/>
        <w:rPr>
          <w:color w:val="000000"/>
          <w:sz w:val="24"/>
          <w:szCs w:val="24"/>
        </w:rPr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/>
          <w:szCs w:val="21"/>
        </w:rPr>
        <w:t>点击“详情”，查看</w:t>
      </w:r>
      <w:r>
        <w:rPr>
          <w:rFonts w:hint="eastAsia"/>
          <w:color w:val="000000"/>
          <w:szCs w:val="21"/>
        </w:rPr>
        <w:t>用人单位注册信息、发布的岗位信息以及参加实习岗位的学生信息、状态、以及对岗位的评价。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1" o:spid="_x0000_s1048" type="#_x0000_t75" style="height:249.7pt;width:357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4" o:spid="_x0000_s1049" type="#_x0000_t75" style="height:229.9pt;width:330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7" o:spid="_x0000_s1050" type="#_x0000_t75" style="height:243.75pt;width:346.75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 w:hAnsi="宋体"/>
          <w:sz w:val="24"/>
          <w:szCs w:val="24"/>
        </w:rPr>
      </w:pPr>
      <w:bookmarkStart w:id="9" w:name="_Toc417982349"/>
      <w:r>
        <w:rPr>
          <w:rFonts w:hint="eastAsia" w:ascii="宋体" w:hAnsi="宋体"/>
          <w:sz w:val="24"/>
          <w:szCs w:val="24"/>
        </w:rPr>
        <w:t>所辖区域学生信息管理</w:t>
      </w:r>
      <w:bookmarkEnd w:id="9"/>
    </w:p>
    <w:p>
      <w:pPr>
        <w:spacing w:line="240" w:lineRule="auto"/>
        <w:ind w:firstLine="422" w:firstLineChars="200"/>
        <w:rPr>
          <w:rFonts w:ascii="宋体" w:cs="宋体"/>
          <w:bCs/>
          <w:color w:val="000000"/>
          <w:sz w:val="24"/>
          <w:szCs w:val="24"/>
        </w:rPr>
      </w:pPr>
      <w:r>
        <w:rPr>
          <w:rFonts w:hint="eastAsia"/>
          <w:b/>
        </w:rPr>
        <w:t>功能介绍：</w:t>
      </w:r>
      <w:r>
        <w:rPr>
          <w:rFonts w:hint="eastAsia" w:ascii="宋体" w:hAnsi="宋体" w:cs="宋体"/>
          <w:color w:val="000000"/>
          <w:kern w:val="0"/>
          <w:szCs w:val="21"/>
        </w:rPr>
        <w:t>区县团委、市州团委可以查询所辖区域内的岗位上岗实习学生信息并导出。</w:t>
      </w:r>
    </w:p>
    <w:p>
      <w:pPr>
        <w:pStyle w:val="19"/>
        <w:spacing w:line="240" w:lineRule="auto"/>
        <w:ind w:left="425" w:firstLine="0" w:firstLineChars="0"/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/>
        </w:rPr>
        <w:t>点击“逐梦计划”</w:t>
      </w:r>
      <w:r>
        <w:t>—</w:t>
      </w:r>
      <w:r>
        <w:rPr>
          <w:rFonts w:hint="eastAsia"/>
        </w:rPr>
        <w:t>“所辖区域学生信息”。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26" o:spid="_x0000_s1051" type="#_x0000_t75" style="height:93.55pt;width:361.75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19"/>
        <w:spacing w:line="240" w:lineRule="auto"/>
        <w:ind w:left="425" w:firstLine="0" w:firstLineChars="0"/>
        <w:rPr>
          <w:color w:val="000000"/>
          <w:sz w:val="24"/>
          <w:szCs w:val="24"/>
        </w:rPr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/>
          <w:szCs w:val="21"/>
        </w:rPr>
        <w:t>点击“详情”，查看</w:t>
      </w:r>
      <w:r>
        <w:rPr>
          <w:rFonts w:hint="eastAsia"/>
          <w:color w:val="000000"/>
          <w:szCs w:val="21"/>
        </w:rPr>
        <w:t>用人单位注册信息、发布的岗位信息以及参加实习岗位的学生信息、状态、以及对岗位的评价，同实习学生信息管理。</w: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/>
          <w:sz w:val="24"/>
          <w:szCs w:val="24"/>
        </w:rPr>
      </w:pPr>
      <w:bookmarkStart w:id="10" w:name="_Toc417982350"/>
      <w:r>
        <w:rPr>
          <w:rFonts w:hint="eastAsia" w:ascii="宋体" w:hAnsi="宋体"/>
          <w:sz w:val="24"/>
          <w:szCs w:val="24"/>
        </w:rPr>
        <w:t>实习心得查看</w:t>
      </w:r>
      <w:bookmarkEnd w:id="10"/>
    </w:p>
    <w:p>
      <w:pPr>
        <w:spacing w:line="240" w:lineRule="auto"/>
        <w:ind w:firstLine="495"/>
        <w:rPr>
          <w:rFonts w:ascii="宋体" w:cs="宋体"/>
          <w:color w:val="000000"/>
          <w:kern w:val="0"/>
          <w:sz w:val="24"/>
          <w:szCs w:val="24"/>
        </w:rPr>
      </w:pPr>
      <w:r>
        <w:rPr>
          <w:rFonts w:hint="eastAsia"/>
          <w:b/>
        </w:rPr>
        <w:t>功能介绍：</w:t>
      </w:r>
      <w:r>
        <w:rPr>
          <w:rFonts w:hint="eastAsia"/>
          <w:szCs w:val="21"/>
        </w:rPr>
        <w:t>查看或下载学生上传的实习心得文档、照片、视频等。</w:t>
      </w:r>
    </w:p>
    <w:p>
      <w:pPr>
        <w:spacing w:line="240" w:lineRule="auto"/>
        <w:ind w:firstLine="495"/>
        <w:rPr>
          <w:rFonts w:ascii="宋体" w:cs="宋体"/>
          <w:color w:val="000000"/>
          <w:kern w:val="0"/>
          <w:sz w:val="24"/>
          <w:szCs w:val="24"/>
        </w:rPr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/>
          <w:szCs w:val="21"/>
        </w:rPr>
        <w:t>点击“逐梦计划”—“用人单位学生信息”或者“所辖区域学生信息”（根据具有的权限选择）</w:t>
      </w:r>
      <w:r>
        <w:rPr>
          <w:szCs w:val="21"/>
        </w:rPr>
        <w:t>—</w:t>
      </w:r>
      <w:r>
        <w:rPr>
          <w:rFonts w:hint="eastAsia"/>
          <w:szCs w:val="21"/>
        </w:rPr>
        <w:t>“心得”。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54" o:spid="_x0000_s1052" type="#_x0000_t75" style="height:100.95pt;width:290.5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95"/>
        <w:rPr>
          <w:szCs w:val="21"/>
        </w:rPr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/>
          <w:szCs w:val="21"/>
        </w:rPr>
        <w:t>点击下载，即可下载实习心得文档、照片、视频到本地进行查看。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57" o:spid="_x0000_s1053" type="#_x0000_t75" style="height:102.35pt;width:292.7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/>
          <w:sz w:val="24"/>
          <w:szCs w:val="24"/>
        </w:rPr>
      </w:pPr>
      <w:bookmarkStart w:id="11" w:name="_Toc417982351"/>
      <w:r>
        <w:rPr>
          <w:rFonts w:hint="eastAsia" w:ascii="宋体" w:hAnsi="宋体"/>
          <w:sz w:val="24"/>
          <w:szCs w:val="24"/>
        </w:rPr>
        <w:t>实习学生保险查看</w:t>
      </w:r>
      <w:bookmarkEnd w:id="11"/>
    </w:p>
    <w:p>
      <w:pPr>
        <w:spacing w:line="240" w:lineRule="auto"/>
        <w:ind w:firstLine="495"/>
        <w:rPr>
          <w:b/>
        </w:rPr>
      </w:pPr>
      <w:r>
        <w:rPr>
          <w:rFonts w:hint="eastAsia"/>
          <w:b/>
        </w:rPr>
        <w:t>功能介绍：</w:t>
      </w:r>
      <w:r>
        <w:rPr>
          <w:rFonts w:hint="eastAsia"/>
        </w:rPr>
        <w:t>查看参加实习学生的保险购买情况并导出。</w:t>
      </w:r>
    </w:p>
    <w:p>
      <w:pPr>
        <w:spacing w:line="240" w:lineRule="auto"/>
        <w:ind w:firstLine="495"/>
        <w:rPr>
          <w:b/>
        </w:rPr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/>
        </w:rPr>
        <w:t>点击“逐梦计划”</w:t>
      </w:r>
      <w:r>
        <w:t>—</w:t>
      </w:r>
      <w:r>
        <w:rPr>
          <w:rFonts w:hint="eastAsia"/>
        </w:rPr>
        <w:t>“查看学生保险”，可查看实习学生购买。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33" o:spid="_x0000_s1054" type="#_x0000_t75" style="height:138.65pt;width:309.8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95"/>
      </w:pPr>
      <w:r>
        <w:rPr>
          <w:b/>
        </w:rPr>
        <w:t>Step</w:t>
      </w:r>
      <w:r>
        <w:rPr>
          <w:rFonts w:hint="eastAsia"/>
          <w:b/>
        </w:rPr>
        <w:t>2：</w:t>
      </w:r>
      <w:r>
        <w:rPr>
          <w:rFonts w:hint="eastAsia"/>
        </w:rPr>
        <w:t>点击“逐梦计划”</w:t>
      </w:r>
      <w:r>
        <w:t>—</w:t>
      </w:r>
      <w:r>
        <w:rPr>
          <w:rFonts w:hint="eastAsia"/>
        </w:rPr>
        <w:t>“查看学生保险”—“导出excel”，导出保险信息。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30" o:spid="_x0000_s1055" type="#_x0000_t75" style="height:74.25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/>
          <w:sz w:val="24"/>
          <w:szCs w:val="24"/>
        </w:rPr>
      </w:pPr>
      <w:bookmarkStart w:id="12" w:name="_Toc417982352"/>
      <w:r>
        <w:rPr>
          <w:rFonts w:hint="eastAsia" w:ascii="宋体" w:hAnsi="宋体"/>
          <w:sz w:val="24"/>
          <w:szCs w:val="24"/>
        </w:rPr>
        <w:t>学生心得管理</w:t>
      </w:r>
      <w:bookmarkEnd w:id="12"/>
    </w:p>
    <w:p>
      <w:pPr>
        <w:spacing w:line="240" w:lineRule="auto"/>
        <w:ind w:firstLine="413" w:firstLineChars="196"/>
      </w:pPr>
      <w:r>
        <w:rPr>
          <w:rFonts w:hint="eastAsia"/>
          <w:b/>
        </w:rPr>
        <w:t>功能介绍：</w:t>
      </w:r>
      <w:r>
        <w:rPr>
          <w:rFonts w:hint="eastAsia"/>
          <w:szCs w:val="21"/>
        </w:rPr>
        <w:t>在逐梦计划网站发布一条学生实习心得，</w:t>
      </w:r>
      <w:r>
        <w:rPr>
          <w:rFonts w:hint="eastAsia"/>
        </w:rPr>
        <w:t>可插入图片信息</w:t>
      </w:r>
      <w:r>
        <w:rPr>
          <w:rFonts w:hint="eastAsia"/>
          <w:szCs w:val="21"/>
        </w:rPr>
        <w:t>。</w:t>
      </w:r>
    </w:p>
    <w:p>
      <w:pPr>
        <w:spacing w:line="240" w:lineRule="auto"/>
        <w:ind w:firstLine="413" w:firstLineChars="196"/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/>
        </w:rPr>
        <w:t>点击“逐梦计划”</w:t>
      </w:r>
      <w:r>
        <w:t>—</w:t>
      </w:r>
      <w:r>
        <w:rPr>
          <w:rFonts w:hint="eastAsia"/>
        </w:rPr>
        <w:t>“心得管理”—“学生图片心得”。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31" o:spid="_x0000_s1056" type="#_x0000_t75" style="height:112.5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517" w:firstLineChars="245"/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/>
        </w:rPr>
        <w:t>点击“添加”，进入添加图片心得编辑页面，录入心得信息后，点击“保存”。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32" o:spid="_x0000_s1057" type="#_x0000_t75" style="height:269.25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9" o:spid="_x0000_s1058" type="#_x0000_t75" style="height:203.35pt;width:371.45pt;rotation:0f;" o:ole="f" fillcolor="#FFFFFF" filled="f" o:preferrelative="t" stroked="f" coordorigin="0,0" coordsize="21600,21600">
            <v:fill on="f" color2="#FFFFFF" focus="0%"/>
            <v:imagedata gain="65536f" blacklevel="0f" gamma="0" o:title="" r:id="rId3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517" w:firstLineChars="245"/>
      </w:pPr>
      <w:r>
        <w:rPr>
          <w:b/>
        </w:rPr>
        <w:t>Step3</w:t>
      </w:r>
      <w:r>
        <w:rPr>
          <w:rFonts w:hint="eastAsia"/>
          <w:b/>
        </w:rPr>
        <w:t>：</w:t>
      </w:r>
      <w:r>
        <w:rPr>
          <w:rFonts w:hint="eastAsia"/>
        </w:rPr>
        <w:t>保存成功后，返回成功信息，该学生图片心得将展示在志愿四川逐梦计划实习心得专栏。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34" o:spid="_x0000_s1059" type="#_x0000_t75" style="height:142.9pt;width:303.25pt;rotation:0f;" o:ole="f" fillcolor="#FFFFFF" filled="f" o:preferrelative="t" stroked="f" coordorigin="0,0" coordsize="21600,21600">
            <v:fill on="f" color2="#FFFFFF" focus="0%"/>
            <v:imagedata gain="65536f" blacklevel="0f" gamma="0" o:title="" r:id="rId3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517" w:firstLineChars="245"/>
      </w:pPr>
      <w:r>
        <w:rPr>
          <w:b/>
        </w:rPr>
        <w:t>Step4</w:t>
      </w:r>
      <w:r>
        <w:rPr>
          <w:rFonts w:hint="eastAsia"/>
          <w:b/>
        </w:rPr>
        <w:t>：</w:t>
      </w:r>
      <w:r>
        <w:rPr>
          <w:rFonts w:hint="eastAsia"/>
        </w:rPr>
        <w:t>点击“修改”，进入修改心得页面，修改信息后，点击“保存”。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35" o:spid="_x0000_s1060" type="#_x0000_t75" style="height:156.25pt;width:301pt;rotation:0f;" o:ole="f" fillcolor="#FFFFFF" filled="f" o:preferrelative="t" stroked="f" coordorigin="0,0" coordsize="21600,21600">
            <v:fill on="f" color2="#FFFFFF" focus="0%"/>
            <v:imagedata gain="65536f" blacklevel="0f" gamma="0" o:title="" r:id="rId3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517" w:firstLineChars="245"/>
      </w:pPr>
      <w:r>
        <w:rPr>
          <w:b/>
        </w:rPr>
        <w:t>Step5</w:t>
      </w:r>
      <w:r>
        <w:rPr>
          <w:rFonts w:hint="eastAsia"/>
          <w:b/>
        </w:rPr>
        <w:t>：</w:t>
      </w:r>
      <w:r>
        <w:rPr>
          <w:rFonts w:hint="eastAsia"/>
        </w:rPr>
        <w:t>修改成功后，返回修改成功信息。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36" o:spid="_x0000_s1061" type="#_x0000_t75" style="height:183.3pt;width:272.5pt;rotation:0f;" o:ole="f" fillcolor="#FFFFFF" filled="f" o:preferrelative="t" stroked="f" coordorigin="0,0" coordsize="21600,21600">
            <v:fill on="f" color2="#FFFFFF" focus="0%"/>
            <v:imagedata gain="65536f" blacklevel="0f" gamma="0" o:title="" r:id="rId4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517" w:firstLineChars="245"/>
      </w:pPr>
      <w:r>
        <w:rPr>
          <w:b/>
        </w:rPr>
        <w:t>Step</w:t>
      </w:r>
      <w:r>
        <w:rPr>
          <w:rFonts w:hint="eastAsia"/>
          <w:b/>
        </w:rPr>
        <w:t>6：</w:t>
      </w:r>
      <w:r>
        <w:rPr>
          <w:rFonts w:hint="eastAsia"/>
        </w:rPr>
        <w:t>点击“学生图片心得”—“删除”，删除图片心得，将不再展示在逐梦计划网站心得专栏。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37" o:spid="_x0000_s1062" type="#_x0000_t75" style="height:100.25pt;width:342.25pt;rotation:0f;" o:ole="f" fillcolor="#FFFFFF" filled="f" o:preferrelative="t" stroked="f" coordorigin="0,0" coordsize="21600,21600">
            <v:fill on="f" color2="#FFFFFF" focus="0%"/>
            <v:imagedata gain="65536f" blacklevel="0f" gamma="0" o:title="" r:id="rId4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517" w:firstLineChars="245"/>
      </w:pPr>
      <w:r>
        <w:rPr>
          <w:rFonts w:hint="eastAsia"/>
          <w:b/>
        </w:rPr>
        <w:t>注：</w:t>
      </w:r>
      <w:r>
        <w:rPr>
          <w:rFonts w:hint="eastAsia"/>
        </w:rPr>
        <w:t>学生文字新闻类同，不再赘述。</w:t>
      </w:r>
    </w:p>
    <w:p>
      <w:pPr>
        <w:pStyle w:val="2"/>
        <w:numPr>
          <w:ilvl w:val="0"/>
          <w:numId w:val="1"/>
        </w:numPr>
        <w:spacing w:line="240" w:lineRule="auto"/>
        <w:rPr>
          <w:kern w:val="0"/>
        </w:rPr>
      </w:pPr>
      <w:bookmarkStart w:id="13" w:name="_Toc417982354"/>
      <w:r>
        <w:rPr>
          <w:rFonts w:hint="eastAsia"/>
          <w:kern w:val="0"/>
        </w:rPr>
        <w:t>用人单位篇</w:t>
      </w:r>
      <w:bookmarkEnd w:id="13"/>
    </w:p>
    <w:p>
      <w:pPr>
        <w:spacing w:line="240" w:lineRule="auto"/>
        <w:ind w:firstLine="420" w:firstLineChars="200"/>
      </w:pPr>
      <w:r>
        <w:rPr>
          <w:rFonts w:hint="eastAsia"/>
        </w:rPr>
        <w:t>面向用人单位提供在线注册、岗位申报、双选、审核报到单、购买保险、签订协议、系统录入、学生鉴定等。</w:t>
      </w:r>
    </w:p>
    <w:p>
      <w:pPr>
        <w:pStyle w:val="19"/>
        <w:keepNext/>
        <w:keepLines/>
        <w:numPr>
          <w:ilvl w:val="0"/>
          <w:numId w:val="2"/>
        </w:numPr>
        <w:spacing w:before="260" w:after="260" w:line="240" w:lineRule="auto"/>
        <w:ind w:firstLineChars="0"/>
        <w:outlineLvl w:val="1"/>
        <w:rPr>
          <w:rFonts w:ascii="宋体" w:hAnsi="宋体"/>
          <w:b/>
          <w:bCs/>
          <w:vanish/>
          <w:sz w:val="24"/>
          <w:szCs w:val="24"/>
        </w:rPr>
      </w:pPr>
      <w:bookmarkStart w:id="14" w:name="_Toc417218955"/>
      <w:bookmarkEnd w:id="14"/>
      <w:bookmarkStart w:id="15" w:name="_Toc417224294"/>
      <w:bookmarkEnd w:id="15"/>
      <w:bookmarkStart w:id="16" w:name="_Toc417224882"/>
      <w:bookmarkEnd w:id="16"/>
      <w:bookmarkStart w:id="17" w:name="_Toc417982355"/>
      <w:bookmarkEnd w:id="17"/>
    </w:p>
    <w:p>
      <w:pPr>
        <w:pStyle w:val="3"/>
        <w:numPr>
          <w:ilvl w:val="1"/>
          <w:numId w:val="2"/>
        </w:numPr>
        <w:spacing w:line="240" w:lineRule="auto"/>
        <w:rPr>
          <w:rFonts w:ascii="宋体" w:hAnsi="宋体"/>
          <w:sz w:val="24"/>
          <w:szCs w:val="24"/>
        </w:rPr>
      </w:pPr>
      <w:bookmarkStart w:id="18" w:name="_Toc417982356"/>
      <w:r>
        <w:rPr>
          <w:rFonts w:hint="eastAsia" w:ascii="宋体" w:hAnsi="宋体"/>
          <w:sz w:val="24"/>
          <w:szCs w:val="24"/>
        </w:rPr>
        <w:t>用人单位在线注册</w:t>
      </w:r>
      <w:bookmarkEnd w:id="18"/>
    </w:p>
    <w:p>
      <w:pPr>
        <w:spacing w:line="240" w:lineRule="auto"/>
        <w:ind w:firstLine="517" w:firstLineChars="245"/>
        <w:rPr>
          <w:b/>
        </w:rPr>
      </w:pPr>
      <w:r>
        <w:rPr>
          <w:rFonts w:hint="eastAsia"/>
          <w:b/>
        </w:rPr>
        <w:t>功能介绍：</w:t>
      </w:r>
      <w:r>
        <w:rPr>
          <w:rFonts w:hint="eastAsia"/>
        </w:rPr>
        <w:t>面向用人单位提供单位在线注册。</w:t>
      </w:r>
    </w:p>
    <w:p>
      <w:pPr>
        <w:spacing w:line="240" w:lineRule="auto"/>
        <w:ind w:firstLine="517" w:firstLineChars="245"/>
        <w:rPr>
          <w:b/>
        </w:rPr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/>
        </w:rPr>
        <w:t>访问志愿四川网站平台。</w:t>
      </w:r>
    </w:p>
    <w:p>
      <w:pPr>
        <w:spacing w:line="240" w:lineRule="auto"/>
        <w:ind w:firstLine="517" w:firstLineChars="245"/>
        <w:rPr>
          <w:b/>
        </w:rPr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/>
        </w:rPr>
        <w:t>点击“逐梦计划”</w:t>
      </w:r>
      <w:r>
        <w:t>—</w:t>
      </w:r>
      <w:r>
        <w:rPr>
          <w:rFonts w:hint="eastAsia"/>
        </w:rPr>
        <w:t>“注册”。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38" o:spid="_x0000_s1063" type="#_x0000_t75" style="height:121.65pt;width:293.75pt;rotation:0f;" o:ole="f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517" w:firstLineChars="245"/>
        <w:rPr>
          <w:b/>
        </w:rPr>
      </w:pPr>
      <w:r>
        <w:rPr>
          <w:b/>
        </w:rPr>
        <w:t>Step3</w:t>
      </w:r>
      <w:r>
        <w:rPr>
          <w:rFonts w:hint="eastAsia"/>
          <w:b/>
        </w:rPr>
        <w:t>：</w:t>
      </w:r>
      <w:r>
        <w:rPr>
          <w:rFonts w:hint="eastAsia"/>
        </w:rPr>
        <w:t>录入用人单位注册信息。</w:t>
      </w:r>
    </w:p>
    <w:p>
      <w:pPr>
        <w:spacing w:line="240" w:lineRule="auto"/>
        <w:rPr>
          <w:b/>
        </w:rPr>
      </w:pPr>
      <w:r>
        <w:rPr>
          <w:rFonts w:ascii="Calibri" w:hAnsi="Calibri" w:eastAsia="宋体" w:cs="Times New Roman"/>
          <w:b/>
          <w:kern w:val="2"/>
          <w:sz w:val="21"/>
          <w:szCs w:val="22"/>
          <w:lang w:val="en-US" w:eastAsia="zh-CN" w:bidi="ar-SA"/>
        </w:rPr>
        <w:pict>
          <v:shape id="Picture 39" o:spid="_x0000_s1064" type="#_x0000_t75" style="height:233.55pt;width:353.8pt;rotation:0f;" o:ole="f" fillcolor="#FFFFFF" filled="f" o:preferrelative="t" stroked="f" coordorigin="0,0" coordsize="21600,21600">
            <v:fill on="f" color2="#FFFFFF" focus="0%"/>
            <v:imagedata gain="65536f" blacklevel="0f" gamma="0" o:title="" r:id="rId4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517" w:firstLineChars="245"/>
        <w:rPr>
          <w:b/>
        </w:rPr>
      </w:pPr>
      <w:r>
        <w:rPr>
          <w:b/>
        </w:rPr>
        <w:t>Step4</w:t>
      </w:r>
      <w:r>
        <w:rPr>
          <w:rFonts w:hint="eastAsia"/>
          <w:b/>
        </w:rPr>
        <w:t>：</w:t>
      </w:r>
      <w:r>
        <w:rPr>
          <w:rFonts w:hint="eastAsia"/>
        </w:rPr>
        <w:t>提交注册信息。</w:t>
      </w:r>
    </w:p>
    <w:p>
      <w:pPr>
        <w:spacing w:line="240" w:lineRule="auto"/>
        <w:rPr>
          <w:b/>
        </w:rPr>
      </w:pPr>
      <w:r>
        <w:rPr>
          <w:rFonts w:ascii="Calibri" w:hAnsi="Calibri" w:eastAsia="宋体" w:cs="Times New Roman"/>
          <w:b/>
          <w:kern w:val="2"/>
          <w:sz w:val="21"/>
          <w:szCs w:val="22"/>
          <w:lang w:val="en-US" w:eastAsia="zh-CN" w:bidi="ar-SA"/>
        </w:rPr>
        <w:pict>
          <v:shape id="Picture 40" o:spid="_x0000_s1065" type="#_x0000_t75" style="height:272.45pt;width:325pt;rotation:0f;" o:ole="f" fillcolor="#FFFFFF" filled="f" o:preferrelative="t" stroked="f" coordorigin="0,0" coordsize="21600,21600">
            <v:fill on="f" color2="#FFFFFF" focus="0%"/>
            <v:imagedata gain="65536f" blacklevel="0f" gamma="0" o:title="" r:id="rId4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 w:hAnsi="宋体"/>
          <w:sz w:val="24"/>
          <w:szCs w:val="24"/>
        </w:rPr>
      </w:pPr>
      <w:bookmarkStart w:id="19" w:name="_Toc417982357"/>
      <w:r>
        <w:rPr>
          <w:rFonts w:hint="eastAsia" w:ascii="宋体" w:hAnsi="宋体"/>
          <w:sz w:val="24"/>
          <w:szCs w:val="24"/>
        </w:rPr>
        <w:t>用人单位岗位申报</w:t>
      </w:r>
      <w:bookmarkEnd w:id="19"/>
    </w:p>
    <w:p>
      <w:pPr>
        <w:spacing w:line="240" w:lineRule="auto"/>
        <w:ind w:firstLine="495"/>
        <w:rPr>
          <w:rFonts w:ascii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  <w:szCs w:val="24"/>
        </w:rPr>
        <w:t>功能介绍：</w:t>
      </w:r>
      <w:r>
        <w:rPr>
          <w:rFonts w:hint="eastAsia" w:ascii="宋体" w:hAnsi="宋体" w:cs="宋体"/>
          <w:color w:val="000000"/>
          <w:kern w:val="0"/>
          <w:sz w:val="24"/>
          <w:szCs w:val="24"/>
        </w:rPr>
        <w:t>面向用人单位提供岗位申报功能。</w:t>
      </w:r>
    </w:p>
    <w:p>
      <w:pPr>
        <w:spacing w:line="240" w:lineRule="auto"/>
        <w:ind w:firstLine="495"/>
        <w:rPr>
          <w:b/>
        </w:rPr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/>
        </w:rPr>
        <w:t>用人单位登录平台。</w:t>
      </w:r>
    </w:p>
    <w:p>
      <w:pPr>
        <w:spacing w:line="240" w:lineRule="auto"/>
        <w:rPr>
          <w:b/>
        </w:rPr>
      </w:pPr>
      <w:r>
        <w:rPr>
          <w:rFonts w:ascii="Calibri" w:hAnsi="Calibri" w:eastAsia="宋体" w:cs="Times New Roman"/>
          <w:b/>
          <w:kern w:val="2"/>
          <w:sz w:val="21"/>
          <w:szCs w:val="22"/>
          <w:lang w:val="en-US" w:eastAsia="zh-CN" w:bidi="ar-SA"/>
        </w:rPr>
        <w:pict>
          <v:shape id="Picture 41" o:spid="_x0000_s1066" type="#_x0000_t75" style="height:96.4pt;width:232.75pt;rotation:0f;" o:ole="f" fillcolor="#FFFFFF" filled="f" o:preferrelative="t" stroked="f" coordorigin="0,0" coordsize="21600,21600">
            <v:fill on="f" color2="#FFFFFF" focus="0%"/>
            <v:imagedata gain="65536f" blacklevel="0f" gamma="0" o:title="" r:id="rId4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95"/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/>
        </w:rPr>
        <w:t>进入用人单位中心，点击“岗位信息”</w:t>
      </w:r>
      <w:r>
        <w:t>—</w:t>
      </w:r>
      <w:r>
        <w:rPr>
          <w:rFonts w:hint="eastAsia"/>
        </w:rPr>
        <w:t>“添加”。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42" o:spid="_x0000_s1067" type="#_x0000_t75" style="height:121pt;width:327.25pt;rotation:0f;" o:ole="f" fillcolor="#FFFFFF" filled="f" o:preferrelative="t" stroked="f" coordorigin="0,0" coordsize="21600,21600">
            <v:fill on="f" color2="#FFFFFF" focus="0%"/>
            <v:imagedata gain="65536f" blacklevel="0f" gamma="0" o:title="" r:id="rId4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95"/>
        <w:rPr>
          <w:color w:val="FF0000"/>
        </w:rPr>
      </w:pPr>
      <w:r>
        <w:rPr>
          <w:b/>
        </w:rPr>
        <w:t>Step3</w:t>
      </w:r>
      <w:r>
        <w:rPr>
          <w:rFonts w:hint="eastAsia"/>
          <w:b/>
        </w:rPr>
        <w:t>：</w:t>
      </w:r>
      <w:r>
        <w:rPr>
          <w:rFonts w:hint="eastAsia"/>
        </w:rPr>
        <w:t>录入岗位信息，点击“提交”。</w:t>
      </w:r>
    </w:p>
    <w:p>
      <w:pPr>
        <w:spacing w:line="240" w:lineRule="auto"/>
        <w:ind w:firstLine="495"/>
        <w:rPr>
          <w:b/>
        </w:rPr>
      </w:pPr>
      <w:r>
        <w:rPr>
          <w:rFonts w:ascii="Calibri" w:hAnsi="Calibri" w:eastAsia="宋体" w:cs="Times New Roman"/>
          <w:b/>
          <w:kern w:val="2"/>
          <w:sz w:val="21"/>
          <w:szCs w:val="22"/>
          <w:lang w:val="en-US" w:eastAsia="zh-CN" w:bidi="ar-SA"/>
        </w:rPr>
        <w:pict>
          <v:shape id="Picture 43" o:spid="_x0000_s1068" type="#_x0000_t75" style="height:191.8pt;width:292.75pt;rotation:0f;" o:ole="f" fillcolor="#FFFFFF" filled="f" o:preferrelative="t" stroked="f" coordorigin="0,0" coordsize="21600,21600">
            <v:fill on="f" color2="#FFFFFF" focus="0%"/>
            <v:imagedata gain="65536f" blacklevel="0f" gamma="0" o:title="" r:id="rId4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 w:hAnsi="宋体"/>
          <w:sz w:val="24"/>
          <w:szCs w:val="24"/>
        </w:rPr>
      </w:pPr>
      <w:bookmarkStart w:id="20" w:name="_Toc417982358"/>
      <w:r>
        <w:rPr>
          <w:rFonts w:hint="eastAsia" w:ascii="宋体" w:hAnsi="宋体"/>
          <w:sz w:val="24"/>
          <w:szCs w:val="24"/>
        </w:rPr>
        <w:t>学生实习申请审核</w:t>
      </w:r>
      <w:bookmarkEnd w:id="20"/>
    </w:p>
    <w:p>
      <w:pPr>
        <w:spacing w:line="240" w:lineRule="auto"/>
        <w:ind w:firstLine="413" w:firstLineChars="196"/>
        <w:rPr>
          <w:rFonts w:ascii="宋体" w:cs="宋体"/>
          <w:color w:val="000000"/>
          <w:kern w:val="0"/>
          <w:sz w:val="24"/>
          <w:szCs w:val="24"/>
        </w:rPr>
      </w:pPr>
      <w:r>
        <w:rPr>
          <w:rFonts w:hint="eastAsia"/>
          <w:b/>
        </w:rPr>
        <w:t>功能介绍：</w:t>
      </w:r>
      <w:r>
        <w:rPr>
          <w:rFonts w:hint="eastAsia"/>
        </w:rPr>
        <w:t>查看学生提交的实习申请、简历、学生个人信息，并进行审核（注：学生提交申请后，用人单位有7个自然日对学生提交的申请进行审核，对于超期未审核的申请，系统默认设置为拒绝状态）</w:t>
      </w:r>
      <w:r>
        <w:rPr>
          <w:rFonts w:hint="eastAsia" w:ascii="宋体" w:hAnsi="宋体" w:cs="宋体"/>
          <w:color w:val="000000"/>
          <w:kern w:val="0"/>
          <w:sz w:val="24"/>
          <w:szCs w:val="24"/>
        </w:rPr>
        <w:t>。</w:t>
      </w:r>
    </w:p>
    <w:p>
      <w:pPr>
        <w:pStyle w:val="19"/>
        <w:spacing w:line="240" w:lineRule="auto"/>
        <w:ind w:left="425" w:firstLine="0" w:firstLineChars="0"/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/>
        </w:rPr>
        <w:t>点击“学生实习审核”</w:t>
      </w:r>
      <w:r>
        <w:t>—</w:t>
      </w:r>
      <w:r>
        <w:rPr>
          <w:rFonts w:hint="eastAsia"/>
        </w:rPr>
        <w:t>“审核”，打开用人单位录用审核内容信息，确认内容后，可选择“通过”或“拒绝”。</w:t>
      </w:r>
    </w:p>
    <w:p>
      <w:pPr>
        <w:pStyle w:val="19"/>
        <w:numPr>
          <w:ilvl w:val="0"/>
          <w:numId w:val="4"/>
        </w:numPr>
        <w:spacing w:line="240" w:lineRule="auto"/>
        <w:ind w:firstLineChars="0"/>
        <w:rPr>
          <w:color w:val="FF0000"/>
        </w:rPr>
      </w:pPr>
      <w:r>
        <w:rPr>
          <w:rFonts w:hint="eastAsia"/>
        </w:rPr>
        <w:t>“通过”：同意学生对该岗位的申请。</w:t>
      </w:r>
    </w:p>
    <w:p>
      <w:pPr>
        <w:pStyle w:val="19"/>
        <w:numPr>
          <w:ilvl w:val="0"/>
          <w:numId w:val="4"/>
        </w:numPr>
        <w:spacing w:line="240" w:lineRule="auto"/>
        <w:ind w:firstLineChars="0"/>
        <w:rPr>
          <w:color w:val="FF0000"/>
        </w:rPr>
      </w:pPr>
      <w:r>
        <w:rPr>
          <w:rFonts w:hint="eastAsia"/>
        </w:rPr>
        <w:t>“拒绝”：拒绝学生对该岗位的申请。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44" o:spid="_x0000_s1069" type="#_x0000_t75" style="height:151.55pt;width:377.5pt;rotation:0f;" o:ole="f" fillcolor="#FFFFFF" filled="f" o:preferrelative="t" stroked="f" coordorigin="0,0" coordsize="21600,21600">
            <v:fill on="f" color2="#FFFFFF" focus="0%"/>
            <v:imagedata gain="65536f" blacklevel="0f" gamma="0" o:title="" r:id="rId4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22" w:firstLineChars="200"/>
        <w:rPr>
          <w:color w:val="000000"/>
          <w:szCs w:val="21"/>
        </w:rPr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/>
          <w:color w:val="000000"/>
          <w:szCs w:val="21"/>
        </w:rPr>
        <w:t>点击“被拒绝”</w:t>
      </w:r>
      <w:r>
        <w:rPr>
          <w:color w:val="000000"/>
          <w:szCs w:val="21"/>
        </w:rPr>
        <w:t>—</w:t>
      </w:r>
      <w:r>
        <w:rPr>
          <w:rFonts w:hint="eastAsia"/>
          <w:color w:val="000000"/>
          <w:szCs w:val="21"/>
        </w:rPr>
        <w:t>“修改通过”，将拒绝状态的申请修改为通过状态。</w:t>
      </w:r>
    </w:p>
    <w:p>
      <w:pPr>
        <w:spacing w:line="240" w:lineRule="auto"/>
        <w:rPr>
          <w:b/>
        </w:rPr>
      </w:pPr>
      <w:r>
        <w:rPr>
          <w:rFonts w:ascii="Calibri" w:hAnsi="Calibri" w:eastAsia="宋体" w:cs="Times New Roman"/>
          <w:b/>
          <w:kern w:val="2"/>
          <w:sz w:val="21"/>
          <w:szCs w:val="22"/>
          <w:lang w:val="en-US" w:eastAsia="zh-CN" w:bidi="ar-SA"/>
        </w:rPr>
        <w:pict>
          <v:shape id="Picture 45" o:spid="_x0000_s1070" type="#_x0000_t75" style="height:110.15pt;width:376pt;rotation:0f;" o:ole="f" fillcolor="#FFFFFF" filled="f" o:preferrelative="t" stroked="f" coordorigin="0,0" coordsize="21600,21600">
            <v:fill on="f" color2="#FFFFFF" focus="0%"/>
            <v:imagedata gain="65536f" blacklevel="0f" gamma="0" o:title="" r:id="rId4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left="425"/>
        <w:rPr>
          <w:color w:val="000000"/>
          <w:szCs w:val="21"/>
        </w:rPr>
      </w:pPr>
      <w:r>
        <w:rPr>
          <w:b/>
        </w:rPr>
        <w:t>Step</w:t>
      </w:r>
      <w:r>
        <w:rPr>
          <w:rFonts w:hint="eastAsia"/>
          <w:b/>
        </w:rPr>
        <w:t>3：</w:t>
      </w:r>
      <w:r>
        <w:rPr>
          <w:rFonts w:hint="eastAsia"/>
          <w:color w:val="000000"/>
          <w:szCs w:val="21"/>
        </w:rPr>
        <w:t>点击“放弃实习”</w:t>
      </w:r>
      <w:r>
        <w:rPr>
          <w:color w:val="000000"/>
          <w:szCs w:val="21"/>
        </w:rPr>
        <w:t>—</w:t>
      </w:r>
      <w:r>
        <w:rPr>
          <w:rFonts w:hint="eastAsia"/>
          <w:color w:val="000000"/>
          <w:szCs w:val="21"/>
        </w:rPr>
        <w:t>“学生详情”，查看学生的详情信息、放弃实习原因。</w:t>
      </w:r>
    </w:p>
    <w:p>
      <w:pPr>
        <w:spacing w:line="240" w:lineRule="auto"/>
        <w:rPr>
          <w:b/>
        </w:rPr>
      </w:pPr>
      <w:r>
        <w:rPr>
          <w:rFonts w:ascii="Calibri" w:hAnsi="Calibri" w:eastAsia="宋体" w:cs="Times New Roman"/>
          <w:b/>
          <w:kern w:val="2"/>
          <w:sz w:val="21"/>
          <w:szCs w:val="22"/>
          <w:lang w:val="en-US" w:eastAsia="zh-CN" w:bidi="ar-SA"/>
        </w:rPr>
        <w:pict>
          <v:shape id="Picture 46" o:spid="_x0000_s1071" type="#_x0000_t75" style="height:237.05pt;width:342.25pt;rotation:0f;" o:ole="f" fillcolor="#FFFFFF" filled="f" o:preferrelative="t" stroked="f" coordorigin="0,0" coordsize="21600,21600">
            <v:fill on="f" color2="#FFFFFF" focus="0%"/>
            <v:imagedata gain="65536f" blacklevel="0f" gamma="0" o:title="" r:id="rId5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 w:hAnsi="宋体"/>
          <w:sz w:val="24"/>
          <w:szCs w:val="24"/>
        </w:rPr>
      </w:pPr>
      <w:bookmarkStart w:id="21" w:name="_Toc417982359"/>
      <w:r>
        <w:rPr>
          <w:rFonts w:hint="eastAsia" w:ascii="宋体" w:hAnsi="宋体"/>
          <w:sz w:val="24"/>
          <w:szCs w:val="24"/>
        </w:rPr>
        <w:t>用人单位认证学生实习</w:t>
      </w:r>
      <w:bookmarkEnd w:id="21"/>
    </w:p>
    <w:p>
      <w:pPr>
        <w:spacing w:line="240" w:lineRule="auto"/>
        <w:ind w:firstLine="495"/>
        <w:rPr>
          <w:rFonts w:ascii="宋体" w:cs="宋体"/>
          <w:color w:val="000000"/>
          <w:kern w:val="0"/>
          <w:sz w:val="24"/>
          <w:szCs w:val="24"/>
        </w:rPr>
      </w:pPr>
      <w:r>
        <w:rPr>
          <w:rFonts w:hint="eastAsia"/>
          <w:b/>
        </w:rPr>
        <w:t>功能介绍：</w:t>
      </w:r>
      <w:r>
        <w:rPr>
          <w:rFonts w:hint="eastAsia" w:ascii="宋体" w:hAnsi="宋体" w:cs="宋体"/>
          <w:color w:val="000000"/>
          <w:kern w:val="0"/>
          <w:szCs w:val="21"/>
        </w:rPr>
        <w:t>用人单位对前来报到的学生，在平台中录入相关信息。</w:t>
      </w:r>
    </w:p>
    <w:p>
      <w:pPr>
        <w:spacing w:line="240" w:lineRule="auto"/>
        <w:ind w:firstLine="517" w:firstLineChars="245"/>
        <w:rPr>
          <w:rFonts w:ascii="宋体" w:cs="宋体"/>
          <w:color w:val="000000"/>
          <w:kern w:val="0"/>
          <w:szCs w:val="21"/>
        </w:rPr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 w:ascii="宋体" w:hAnsi="宋体" w:cs="宋体"/>
          <w:color w:val="000000"/>
          <w:kern w:val="0"/>
          <w:szCs w:val="21"/>
        </w:rPr>
        <w:t>用人单位接收学生纸质报到单，在平台中点击“学生协议签订”</w:t>
      </w:r>
      <w:r>
        <w:rPr>
          <w:rFonts w:ascii="宋体" w:hAnsi="宋体" w:cs="宋体"/>
          <w:color w:val="000000"/>
          <w:kern w:val="0"/>
          <w:szCs w:val="21"/>
        </w:rPr>
        <w:t>—</w:t>
      </w:r>
      <w:r>
        <w:rPr>
          <w:rFonts w:hint="eastAsia" w:ascii="宋体" w:hAnsi="宋体" w:cs="宋体"/>
          <w:color w:val="000000"/>
          <w:kern w:val="0"/>
          <w:szCs w:val="21"/>
        </w:rPr>
        <w:t>“确认实习”，报到上岗。</w:t>
      </w:r>
    </w:p>
    <w:p>
      <w:pPr>
        <w:spacing w:line="240" w:lineRule="auto"/>
        <w:rPr>
          <w:b/>
        </w:rPr>
      </w:pPr>
      <w:r>
        <w:rPr>
          <w:rFonts w:ascii="Calibri" w:hAnsi="Calibri" w:eastAsia="宋体" w:cs="Times New Roman"/>
          <w:b/>
          <w:kern w:val="2"/>
          <w:sz w:val="21"/>
          <w:szCs w:val="22"/>
          <w:lang w:val="en-US" w:eastAsia="zh-CN" w:bidi="ar-SA"/>
        </w:rPr>
        <w:pict>
          <v:shape id="Picture 47" o:spid="_x0000_s1072" type="#_x0000_t75" style="height:116.2pt;width:333.25pt;rotation:0f;" o:ole="f" fillcolor="#FFFFFF" filled="f" o:preferrelative="t" stroked="f" coordorigin="0,0" coordsize="21600,21600">
            <v:fill on="f" color2="#FFFFFF" focus="0%"/>
            <v:imagedata gain="65536f" blacklevel="0f" gamma="0" o:title="" r:id="rId5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310" w:firstLineChars="147"/>
        <w:rPr>
          <w:rFonts w:ascii="宋体" w:hAnsi="宋体" w:cs="宋体"/>
          <w:color w:val="000000"/>
          <w:kern w:val="0"/>
          <w:szCs w:val="21"/>
        </w:rPr>
      </w:pPr>
      <w:r>
        <w:rPr>
          <w:b/>
        </w:rPr>
        <w:t>Step</w:t>
      </w:r>
      <w:r>
        <w:rPr>
          <w:rFonts w:hint="eastAsia"/>
          <w:b/>
        </w:rPr>
        <w:t>2：</w:t>
      </w:r>
      <w:r>
        <w:rPr>
          <w:rFonts w:hint="eastAsia" w:ascii="宋体" w:hAnsi="宋体" w:cs="宋体"/>
          <w:color w:val="000000"/>
          <w:kern w:val="0"/>
          <w:szCs w:val="21"/>
        </w:rPr>
        <w:t>点击“学生协议签订”—“已上岗”—“更改为未上岗”，将“已上岗”状态修改为“未上岗”状态。</w:t>
      </w:r>
    </w:p>
    <w:p>
      <w:pPr>
        <w:spacing w:line="240" w:lineRule="auto"/>
        <w:rPr>
          <w:b/>
        </w:rPr>
      </w:pPr>
      <w:r>
        <w:rPr>
          <w:rFonts w:ascii="Calibri" w:hAnsi="Calibri" w:eastAsia="宋体" w:cs="Times New Roman"/>
          <w:b/>
          <w:kern w:val="2"/>
          <w:sz w:val="21"/>
          <w:szCs w:val="22"/>
          <w:lang w:val="en-US" w:eastAsia="zh-CN" w:bidi="ar-SA"/>
        </w:rPr>
        <w:pict>
          <v:shape id="Picture 48" o:spid="_x0000_s1073" type="#_x0000_t75" style="height:112.2pt;width:319.75pt;rotation:0f;" o:ole="f" fillcolor="#FFFFFF" filled="f" o:preferrelative="t" stroked="f" coordorigin="0,0" coordsize="21600,21600">
            <v:fill on="f" color2="#FFFFFF" focus="0%"/>
            <v:imagedata gain="65536f" blacklevel="0f" gamma="0" o:title="" r:id="rId5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13" w:firstLineChars="196"/>
        <w:rPr>
          <w:rFonts w:ascii="宋体" w:hAnsi="宋体" w:cs="宋体"/>
          <w:color w:val="000000"/>
          <w:kern w:val="0"/>
          <w:szCs w:val="21"/>
        </w:rPr>
      </w:pPr>
      <w:r>
        <w:rPr>
          <w:b/>
        </w:rPr>
        <w:t>Step</w:t>
      </w:r>
      <w:r>
        <w:rPr>
          <w:rFonts w:hint="eastAsia"/>
          <w:b/>
        </w:rPr>
        <w:t>3：</w:t>
      </w:r>
      <w:r>
        <w:rPr>
          <w:rFonts w:hint="eastAsia" w:ascii="宋体" w:hAnsi="宋体" w:cs="宋体"/>
          <w:color w:val="000000"/>
          <w:kern w:val="0"/>
          <w:szCs w:val="21"/>
        </w:rPr>
        <w:t>点击“学生协议签订”—“未上岗”—“更改确认实习”，将“未上岗”状态修改为“已上岗”状态。</w:t>
      </w:r>
    </w:p>
    <w:p>
      <w:pPr>
        <w:spacing w:line="240" w:lineRule="auto"/>
        <w:rPr>
          <w:b/>
        </w:rPr>
      </w:pPr>
      <w:r>
        <w:rPr>
          <w:rFonts w:ascii="Calibri" w:hAnsi="Calibri" w:eastAsia="宋体" w:cs="Times New Roman"/>
          <w:b/>
          <w:kern w:val="2"/>
          <w:sz w:val="21"/>
          <w:szCs w:val="22"/>
          <w:lang w:val="en-US" w:eastAsia="zh-CN" w:bidi="ar-SA"/>
        </w:rPr>
        <w:pict>
          <v:shape id="Picture 49" o:spid="_x0000_s1074" type="#_x0000_t75" style="height:78.2pt;width:275.5pt;rotation:0f;" o:ole="f" fillcolor="#FFFFFF" filled="f" o:preferrelative="t" stroked="f" coordorigin="0,0" coordsize="21600,21600">
            <v:fill on="f" color2="#FFFFFF" focus="0%"/>
            <v:imagedata gain="65536f" blacklevel="0f" gamma="0" o:title="" r:id="rId5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 w:hAnsi="宋体"/>
          <w:sz w:val="24"/>
          <w:szCs w:val="24"/>
        </w:rPr>
      </w:pPr>
      <w:bookmarkStart w:id="22" w:name="_Toc417982360"/>
      <w:r>
        <w:rPr>
          <w:rFonts w:hint="eastAsia" w:ascii="宋体" w:hAnsi="宋体"/>
          <w:sz w:val="24"/>
          <w:szCs w:val="24"/>
        </w:rPr>
        <w:t>实习学生信息</w:t>
      </w:r>
      <w:bookmarkEnd w:id="22"/>
    </w:p>
    <w:p>
      <w:pPr>
        <w:spacing w:line="240" w:lineRule="auto"/>
        <w:ind w:firstLine="413" w:firstLineChars="196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/>
          <w:b/>
        </w:rPr>
        <w:t>功能介绍：</w:t>
      </w:r>
      <w:r>
        <w:rPr>
          <w:rFonts w:hint="eastAsia" w:ascii="宋体" w:hAnsi="宋体" w:cs="宋体"/>
          <w:color w:val="000000"/>
          <w:kern w:val="0"/>
          <w:szCs w:val="21"/>
        </w:rPr>
        <w:t>查看学生的简历信息以及岗位信息等。</w:t>
      </w:r>
    </w:p>
    <w:p>
      <w:pPr>
        <w:spacing w:line="240" w:lineRule="auto"/>
        <w:ind w:firstLine="413" w:firstLineChars="196"/>
        <w:rPr>
          <w:b/>
        </w:rPr>
      </w:pPr>
      <w:r>
        <w:rPr>
          <w:b/>
        </w:rPr>
        <w:t>Step</w:t>
      </w:r>
      <w:r>
        <w:rPr>
          <w:rFonts w:hint="eastAsia"/>
          <w:b/>
        </w:rPr>
        <w:t>1：</w:t>
      </w:r>
      <w:r>
        <w:rPr>
          <w:rFonts w:hint="eastAsia" w:ascii="宋体" w:hAnsi="宋体" w:cs="宋体"/>
          <w:color w:val="000000"/>
          <w:kern w:val="0"/>
          <w:szCs w:val="21"/>
        </w:rPr>
        <w:t>点击“实习学生信息”—“详情”，查看学生详情信息以及指导老师的姓名和联系方式。</w:t>
      </w:r>
    </w:p>
    <w:p>
      <w:pPr>
        <w:spacing w:line="240" w:lineRule="auto"/>
        <w:rPr>
          <w:b/>
        </w:rPr>
      </w:pPr>
      <w:r>
        <w:rPr>
          <w:rFonts w:ascii="Calibri" w:hAnsi="Calibri" w:eastAsia="宋体" w:cs="Times New Roman"/>
          <w:b/>
          <w:kern w:val="2"/>
          <w:sz w:val="21"/>
          <w:szCs w:val="22"/>
          <w:lang w:val="en-US" w:eastAsia="zh-CN" w:bidi="ar-SA"/>
        </w:rPr>
        <w:pict>
          <v:shape id="Picture 50" o:spid="_x0000_s1075" type="#_x0000_t75" style="height:111.4pt;width:400.75pt;rotation:0f;" o:ole="f" fillcolor="#FFFFFF" filled="f" o:preferrelative="t" stroked="f" coordorigin="0,0" coordsize="21600,21600">
            <v:fill on="f" color2="#FFFFFF" focus="0%"/>
            <v:imagedata gain="65536f" blacklevel="0f" gamma="0" o:title="" r:id="rId5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rPr>
          <w:b/>
        </w:rPr>
      </w:pPr>
      <w:r>
        <w:rPr>
          <w:rFonts w:ascii="Calibri" w:hAnsi="Calibri" w:eastAsia="宋体" w:cs="Times New Roman"/>
          <w:b/>
          <w:kern w:val="2"/>
          <w:sz w:val="21"/>
          <w:szCs w:val="22"/>
          <w:lang w:val="en-US" w:eastAsia="zh-CN" w:bidi="ar-SA"/>
        </w:rPr>
        <w:pict>
          <v:shape id="Picture 51" o:spid="_x0000_s1076" type="#_x0000_t75" style="height:244.8pt;width:361pt;rotation:0f;" o:ole="f" fillcolor="#FFFFFF" filled="f" o:preferrelative="t" stroked="f" coordorigin="0,0" coordsize="21600,21600">
            <v:fill on="f" color2="#FFFFFF" focus="0%"/>
            <v:imagedata gain="65536f" blacklevel="0f" gamma="0" o:title="" r:id="rId5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 w:hAnsi="宋体"/>
          <w:sz w:val="24"/>
          <w:szCs w:val="24"/>
        </w:rPr>
      </w:pPr>
      <w:bookmarkStart w:id="23" w:name="_Toc417982361"/>
      <w:r>
        <w:rPr>
          <w:rFonts w:hint="eastAsia" w:ascii="宋体" w:hAnsi="宋体"/>
          <w:sz w:val="24"/>
          <w:szCs w:val="24"/>
        </w:rPr>
        <w:t>学生鉴定</w:t>
      </w:r>
      <w:bookmarkEnd w:id="23"/>
    </w:p>
    <w:p>
      <w:pPr>
        <w:spacing w:line="240" w:lineRule="auto"/>
        <w:ind w:firstLine="413" w:firstLineChars="196"/>
        <w:rPr>
          <w:rFonts w:ascii="宋体" w:cs="宋体"/>
          <w:color w:val="000000"/>
          <w:kern w:val="0"/>
          <w:szCs w:val="21"/>
        </w:rPr>
      </w:pPr>
      <w:r>
        <w:rPr>
          <w:rFonts w:hint="eastAsia"/>
          <w:b/>
        </w:rPr>
        <w:t>功能介绍：</w:t>
      </w:r>
      <w:r>
        <w:rPr>
          <w:rFonts w:hint="eastAsia" w:ascii="宋体" w:hAnsi="宋体" w:cs="宋体"/>
          <w:color w:val="000000"/>
          <w:kern w:val="0"/>
          <w:szCs w:val="21"/>
        </w:rPr>
        <w:t>实习结束后，用人单位对参加实习的学生进行鉴定（注：如果学生完成评估20个自然日后，用人单位未进行评估鉴定的，系统自动设置为“优秀”状态）。</w:t>
      </w:r>
    </w:p>
    <w:p>
      <w:pPr>
        <w:spacing w:line="240" w:lineRule="auto"/>
        <w:ind w:firstLine="413" w:firstLineChars="196"/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/>
        </w:rPr>
        <w:t>点击“实习学生评价”</w:t>
      </w:r>
      <w:r>
        <w:t>—</w:t>
      </w:r>
      <w:r>
        <w:rPr>
          <w:rFonts w:hint="eastAsia"/>
        </w:rPr>
        <w:t>“学生评价”。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58" o:spid="_x0000_s1077" type="#_x0000_t75" style="height:126.55pt;width:300.25pt;rotation:0f;" o:ole="f" fillcolor="#FFFFFF" filled="f" o:preferrelative="t" stroked="f" coordorigin="0,0" coordsize="21600,21600">
            <v:fill on="f" color2="#FFFFFF" focus="0%"/>
            <v:imagedata gain="65536f" blacklevel="0f" gamma="0" o:title="" r:id="rId5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13" w:firstLineChars="196"/>
        <w:rPr>
          <w:b/>
        </w:rPr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/>
        </w:rPr>
        <w:t>在评价窗口勾选满意度，并可填写文字描述，点击“提交”，完成对学生的实习鉴定。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3" o:spid="_x0000_s1078" type="#_x0000_t75" style="height:137.85pt;width:185.5pt;rotation:0f;" o:ole="f" fillcolor="#FFFFFF" filled="f" o:preferrelative="t" stroked="f" coordorigin="0,0" coordsize="21600,21600">
            <v:fill on="f" color2="#FFFFFF" focus="0%"/>
            <v:imagedata gain="65536f" blacklevel="0f" gamma="0" o:title="" r:id="rId5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numPr>
          <w:ilvl w:val="0"/>
          <w:numId w:val="1"/>
        </w:numPr>
        <w:spacing w:line="240" w:lineRule="auto"/>
        <w:rPr>
          <w:kern w:val="0"/>
        </w:rPr>
      </w:pPr>
      <w:bookmarkStart w:id="24" w:name="_Toc417982362"/>
      <w:r>
        <w:rPr>
          <w:rFonts w:hint="eastAsia"/>
          <w:kern w:val="0"/>
        </w:rPr>
        <w:t>学生篇</w:t>
      </w:r>
      <w:bookmarkEnd w:id="24"/>
    </w:p>
    <w:p>
      <w:pPr>
        <w:spacing w:line="240" w:lineRule="auto"/>
        <w:ind w:firstLine="420" w:firstLineChars="200"/>
        <w:rPr>
          <w:rFonts w:asci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面向高校学生提供账号注册、岗位查看、岗位申请、双选、打印报到单等功能。</w:t>
      </w:r>
    </w:p>
    <w:p>
      <w:pPr>
        <w:pStyle w:val="19"/>
        <w:keepNext/>
        <w:keepLines/>
        <w:numPr>
          <w:ilvl w:val="0"/>
          <w:numId w:val="2"/>
        </w:numPr>
        <w:spacing w:before="260" w:after="260" w:line="240" w:lineRule="auto"/>
        <w:ind w:firstLineChars="0"/>
        <w:outlineLvl w:val="1"/>
        <w:rPr>
          <w:rFonts w:ascii="宋体" w:hAnsi="宋体"/>
          <w:b/>
          <w:bCs/>
          <w:vanish/>
          <w:sz w:val="24"/>
          <w:szCs w:val="24"/>
        </w:rPr>
      </w:pPr>
      <w:bookmarkStart w:id="25" w:name="_Toc417218962"/>
      <w:bookmarkEnd w:id="25"/>
      <w:bookmarkStart w:id="26" w:name="_Toc417224301"/>
      <w:bookmarkEnd w:id="26"/>
      <w:bookmarkStart w:id="27" w:name="_Toc417224889"/>
      <w:bookmarkEnd w:id="27"/>
      <w:bookmarkStart w:id="28" w:name="_Toc417982363"/>
      <w:bookmarkEnd w:id="28"/>
    </w:p>
    <w:p>
      <w:pPr>
        <w:pStyle w:val="3"/>
        <w:numPr>
          <w:ilvl w:val="1"/>
          <w:numId w:val="2"/>
        </w:numPr>
        <w:spacing w:line="240" w:lineRule="auto"/>
        <w:rPr>
          <w:rFonts w:ascii="宋体" w:hAnsi="宋体"/>
          <w:sz w:val="24"/>
          <w:szCs w:val="24"/>
        </w:rPr>
      </w:pPr>
      <w:bookmarkStart w:id="29" w:name="_Toc417982364"/>
      <w:r>
        <w:rPr>
          <w:rFonts w:hint="eastAsia" w:ascii="宋体" w:hAnsi="宋体"/>
          <w:sz w:val="24"/>
          <w:szCs w:val="24"/>
        </w:rPr>
        <w:t>岗位申请</w:t>
      </w:r>
      <w:bookmarkEnd w:id="29"/>
    </w:p>
    <w:p>
      <w:pPr>
        <w:spacing w:line="240" w:lineRule="auto"/>
        <w:ind w:firstLine="422" w:firstLineChars="200"/>
        <w:rPr>
          <w:rFonts w:ascii="宋体" w:cs="宋体"/>
          <w:color w:val="000000"/>
          <w:kern w:val="0"/>
          <w:sz w:val="24"/>
          <w:szCs w:val="24"/>
        </w:rPr>
      </w:pPr>
      <w:r>
        <w:rPr>
          <w:rFonts w:hint="eastAsia"/>
          <w:b/>
        </w:rPr>
        <w:t>功能介绍：</w:t>
      </w:r>
      <w:r>
        <w:rPr>
          <w:rFonts w:hint="eastAsia" w:ascii="宋体" w:hAnsi="宋体" w:cs="宋体"/>
          <w:color w:val="000000"/>
          <w:kern w:val="0"/>
          <w:szCs w:val="21"/>
        </w:rPr>
        <w:t>高校学生浏览实习岗位，并在线提交实习申请。</w:t>
      </w:r>
    </w:p>
    <w:p>
      <w:pPr>
        <w:spacing w:line="240" w:lineRule="auto"/>
        <w:ind w:firstLine="422" w:firstLineChars="200"/>
        <w:rPr>
          <w:b/>
        </w:rPr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/>
          <w:szCs w:val="21"/>
        </w:rPr>
        <w:t>登录个人中心平台，在网站首页点击“逐梦计划”</w:t>
      </w:r>
      <w:r>
        <w:rPr>
          <w:szCs w:val="21"/>
        </w:rPr>
        <w:t>—</w:t>
      </w:r>
      <w:r>
        <w:rPr>
          <w:rFonts w:hint="eastAsia"/>
          <w:szCs w:val="21"/>
        </w:rPr>
        <w:t>“搜索岗位”，浏览实习岗位信息。</w:t>
      </w:r>
    </w:p>
    <w:p>
      <w:pPr>
        <w:spacing w:line="240" w:lineRule="auto"/>
        <w:rPr>
          <w:b/>
        </w:rPr>
      </w:pPr>
      <w:r>
        <w:rPr>
          <w:rFonts w:ascii="Calibri" w:hAnsi="Calibri" w:eastAsia="宋体" w:cs="Times New Roman"/>
          <w:b/>
          <w:kern w:val="2"/>
          <w:sz w:val="21"/>
          <w:szCs w:val="22"/>
          <w:lang w:val="en-US" w:eastAsia="zh-CN" w:bidi="ar-SA"/>
        </w:rPr>
        <w:pict>
          <v:shape id="图片 25" o:spid="_x0000_s1079" type="#_x0000_t75" style="height:210.6pt;width:328.75pt;rotation:0f;" o:ole="f" fillcolor="#FFFFFF" filled="f" o:preferrelative="t" stroked="f" coordorigin="0,0" coordsize="21600,21600">
            <v:fill on="f" color2="#FFFFFF" focus="0%"/>
            <v:imagedata gain="65536f" blacklevel="0f" gamma="0" o:title="" r:id="rId5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22" w:firstLineChars="200"/>
        <w:rPr>
          <w:szCs w:val="21"/>
        </w:rPr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/>
          <w:szCs w:val="21"/>
        </w:rPr>
        <w:t>选择一个岗位，点“投递简历”。</w:t>
      </w:r>
    </w:p>
    <w:p>
      <w:pPr>
        <w:spacing w:line="240" w:lineRule="auto"/>
        <w:rPr>
          <w:sz w:val="24"/>
          <w:szCs w:val="24"/>
        </w:rPr>
      </w:pP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Picture 55" o:spid="_x0000_s1080" type="#_x0000_t75" style="height:319.4pt;width:315.85pt;rotation:0f;" o:ole="f" fillcolor="#FFFFFF" filled="f" o:preferrelative="t" stroked="f" coordorigin="0,0" coordsize="21600,21600">
            <v:fill on="f" color2="#FFFFFF" focus="0%"/>
            <v:imagedata gain="65536f" blacklevel="0f" gamma="0" o:title="" r:id="rId5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22" w:firstLineChars="200"/>
      </w:pPr>
      <w:r>
        <w:rPr>
          <w:b/>
        </w:rPr>
        <w:t>Step3</w:t>
      </w:r>
      <w:r>
        <w:rPr>
          <w:rFonts w:hint="eastAsia"/>
          <w:b/>
        </w:rPr>
        <w:t>：</w:t>
      </w:r>
      <w:r>
        <w:rPr>
          <w:rFonts w:hint="eastAsia"/>
        </w:rPr>
        <w:t>填写简历信息并提交。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56" o:spid="_x0000_s1081" type="#_x0000_t75" style="height:314.95pt;width:350.3pt;rotation:0f;" o:ole="f" fillcolor="#FFFFFF" filled="f" o:preferrelative="t" stroked="f" coordorigin="0,0" coordsize="21600,21600">
            <v:fill on="f" color2="#FFFFFF" focus="0%"/>
            <v:imagedata gain="65536f" blacklevel="0f" gamma="0" o:title="" r:id="rId6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57" o:spid="_x0000_s1082" type="#_x0000_t75" style="height:328.65pt;width:328pt;rotation:0f;" o:ole="f" fillcolor="#FFFFFF" filled="f" o:preferrelative="t" stroked="f" coordorigin="0,0" coordsize="21600,21600">
            <v:fill on="f" color2="#FFFFFF" focus="0%"/>
            <v:imagedata gain="65536f" blacklevel="0f" gamma="0" o:title="" r:id="rId6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05"/>
      </w:pPr>
      <w:r>
        <w:t>Step4</w:t>
      </w:r>
      <w:r>
        <w:rPr>
          <w:rFonts w:hint="eastAsia"/>
        </w:rPr>
        <w:t>：再次点“投递简历”，投递简历成功，并返回成功信息。</w: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 w:hAnsi="宋体"/>
          <w:sz w:val="24"/>
          <w:szCs w:val="24"/>
        </w:rPr>
      </w:pPr>
      <w:bookmarkStart w:id="30" w:name="_Toc417982365"/>
      <w:r>
        <w:rPr>
          <w:rFonts w:hint="eastAsia" w:ascii="宋体" w:hAnsi="宋体"/>
          <w:sz w:val="24"/>
          <w:szCs w:val="24"/>
        </w:rPr>
        <w:t>报到单打印</w:t>
      </w:r>
      <w:bookmarkEnd w:id="30"/>
    </w:p>
    <w:p>
      <w:pPr>
        <w:spacing w:line="240" w:lineRule="auto"/>
        <w:ind w:firstLine="422" w:firstLineChars="200"/>
        <w:rPr>
          <w:color w:val="000000"/>
          <w:sz w:val="24"/>
          <w:szCs w:val="24"/>
        </w:rPr>
      </w:pPr>
      <w:r>
        <w:rPr>
          <w:rFonts w:hint="eastAsia"/>
          <w:b/>
        </w:rPr>
        <w:t>功能介绍：</w:t>
      </w:r>
      <w:r>
        <w:rPr>
          <w:rFonts w:hint="eastAsia"/>
        </w:rPr>
        <w:t>用人单位同意学生的实习申请后，高校学生在个人中心“确认实习”后，即可打印实习岗位报到单，交由辅导员或班主任签字和留联系方式，并提交给学校（注：用人单位通过学生的申请后，7天内学生没有进行“确认参加实习”操作，则默认学生放弃该项实习机会，系统提示用人单位“放弃实习”）</w:t>
      </w:r>
      <w:r>
        <w:rPr>
          <w:rFonts w:hint="eastAsia"/>
          <w:color w:val="000000"/>
          <w:sz w:val="24"/>
          <w:szCs w:val="24"/>
        </w:rPr>
        <w:t>。</w:t>
      </w:r>
    </w:p>
    <w:p>
      <w:pPr>
        <w:spacing w:line="240" w:lineRule="auto"/>
        <w:ind w:firstLine="420" w:firstLineChars="200"/>
      </w:pPr>
      <w:r>
        <w:t>Step1</w:t>
      </w:r>
      <w:r>
        <w:rPr>
          <w:rFonts w:hint="eastAsia"/>
        </w:rPr>
        <w:t>：学生登录个人中心。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40" o:spid="_x0000_s1083" type="#_x0000_t75" style="height:187pt;width:332.05pt;rotation:0f;" o:ole="f" fillcolor="#FFFFFF" filled="f" o:preferrelative="t" stroked="f" coordorigin="0,0" coordsize="21600,21600">
            <v:fill on="f" color2="#FFFFFF" focus="0%"/>
            <v:imagedata gain="65536f" blacklevel="0f" gamma="0" o:title="" r:id="rId6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20" w:firstLineChars="200"/>
      </w:pPr>
      <w:r>
        <w:t>Step2</w:t>
      </w:r>
      <w:r>
        <w:rPr>
          <w:rFonts w:hint="eastAsia"/>
        </w:rPr>
        <w:t>：点击“岗位申请”</w:t>
      </w:r>
      <w:r>
        <w:t>—</w:t>
      </w:r>
      <w:r>
        <w:rPr>
          <w:rFonts w:hint="eastAsia"/>
        </w:rPr>
        <w:t>“确认实习”。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59" o:spid="_x0000_s1084" type="#_x0000_t75" style="height:133.75pt;width:357.25pt;rotation:0f;" o:ole="f" fillcolor="#FFFFFF" filled="f" o:preferrelative="t" stroked="f" coordorigin="0,0" coordsize="21600,21600">
            <v:fill on="f" color2="#FFFFFF" focus="0%"/>
            <v:imagedata gain="65536f" blacklevel="0f" gamma="0" o:title="" r:id="rId6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20" w:firstLineChars="200"/>
      </w:pPr>
      <w:r>
        <w:t>Step3</w:t>
      </w:r>
      <w:r>
        <w:rPr>
          <w:rFonts w:hint="eastAsia"/>
        </w:rPr>
        <w:t>：点击“打印实习报到单”。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49" o:spid="_x0000_s1085" type="#_x0000_t75" style="height:126.85pt;width:333.25pt;rotation:0f;" o:ole="f" fillcolor="#FFFFFF" filled="f" o:preferrelative="t" stroked="f" coordorigin="0,0" coordsize="21600,21600">
            <v:fill on="f" color2="#FFFFFF" focus="0%"/>
            <v:imagedata gain="65536f" blacklevel="0f" gamma="0" o:title="" r:id="rId6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20" w:firstLineChars="200"/>
      </w:pPr>
      <w:r>
        <w:t>Step4</w:t>
      </w:r>
      <w:r>
        <w:rPr>
          <w:rFonts w:hint="eastAsia"/>
        </w:rPr>
        <w:t>：进入报到单打印页面，点击“打印”，即可打印报到单。若无打印机可用浏览器的截图功能，将页面保存为图，去复印店打印。</w:t>
      </w:r>
    </w:p>
    <w:p>
      <w:pPr>
        <w:spacing w:line="240" w:lineRule="auto"/>
      </w:pP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61" o:spid="_x0000_s1086" type="#_x0000_t75" style="height:282.1pt;width:337.4pt;rotation:0f;" o:ole="f" fillcolor="#FFFFFF" filled="f" o:preferrelative="t" stroked="f" coordorigin="0,0" coordsize="21600,21600">
            <v:fill on="f" color2="#FFFFFF" focus="0%"/>
            <v:imagedata gain="65536f" blacklevel="0f" gamma="0" o:title="" r:id="rId6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20" w:firstLineChars="200"/>
      </w:pPr>
      <w:r>
        <w:t>Step5</w:t>
      </w:r>
      <w:r>
        <w:rPr>
          <w:rFonts w:hint="eastAsia"/>
        </w:rPr>
        <w:t>：将打印的报到单交由辅导员签字，并提交给学校审核。</w:t>
      </w:r>
    </w:p>
    <w:p>
      <w:pPr>
        <w:spacing w:line="240" w:lineRule="auto"/>
        <w:ind w:firstLine="420" w:firstLineChars="200"/>
      </w:pPr>
      <w:r>
        <w:t>Step6</w:t>
      </w:r>
      <w:r>
        <w:rPr>
          <w:rFonts w:hint="eastAsia"/>
        </w:rPr>
        <w:t>：待学校同意后，学生将报到单提交给岗位所在地的团委。</w:t>
      </w:r>
    </w:p>
    <w:p>
      <w:pPr>
        <w:spacing w:line="240" w:lineRule="auto"/>
        <w:ind w:firstLine="420" w:firstLineChars="200"/>
      </w:pPr>
      <w:r>
        <w:t>Step7</w:t>
      </w:r>
      <w:r>
        <w:rPr>
          <w:rFonts w:hint="eastAsia"/>
        </w:rPr>
        <w:t>：学生带纸质报到单到用人单位报到上岗。</w: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 w:hAnsi="宋体"/>
          <w:sz w:val="24"/>
          <w:szCs w:val="24"/>
        </w:rPr>
      </w:pPr>
      <w:bookmarkStart w:id="31" w:name="_Toc417982366"/>
      <w:r>
        <w:rPr>
          <w:rFonts w:hint="eastAsia" w:ascii="宋体" w:hAnsi="宋体"/>
          <w:sz w:val="24"/>
          <w:szCs w:val="24"/>
        </w:rPr>
        <w:t>学生岗位评估</w:t>
      </w:r>
      <w:bookmarkEnd w:id="31"/>
    </w:p>
    <w:p>
      <w:pPr>
        <w:spacing w:line="240" w:lineRule="auto"/>
      </w:pPr>
      <w:r>
        <w:t xml:space="preserve">   </w:t>
      </w:r>
      <w:r>
        <w:rPr>
          <w:rFonts w:hint="eastAsia"/>
          <w:b/>
        </w:rPr>
        <w:t>功能介绍：</w:t>
      </w:r>
      <w:r>
        <w:rPr>
          <w:rFonts w:hint="eastAsia"/>
        </w:rPr>
        <w:t>学生对实习岗位进行评估（注：学生在完成实习20自然日内，如果没有进行评估，则系统默认“特别满意”状态）。</w:t>
      </w:r>
    </w:p>
    <w:p>
      <w:pPr>
        <w:spacing w:line="240" w:lineRule="auto"/>
        <w:ind w:firstLine="316" w:firstLineChars="150"/>
      </w:pPr>
      <w:r>
        <w:rPr>
          <w:b/>
        </w:rPr>
        <w:t>Step1</w:t>
      </w:r>
      <w:r>
        <w:rPr>
          <w:rFonts w:hint="eastAsia"/>
        </w:rPr>
        <w:t>：登录个人中心，点击“我的实习”</w:t>
      </w:r>
      <w:r>
        <w:t>—</w:t>
      </w:r>
      <w:r>
        <w:rPr>
          <w:rFonts w:hint="eastAsia"/>
        </w:rPr>
        <w:t>“岗位评价”。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62" o:spid="_x0000_s1087" type="#_x0000_t75" style="height:127.9pt;width:33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6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13" w:firstLineChars="196"/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/>
        </w:rPr>
        <w:t>在岗位评价窗口勾选满意度，并可填写文字描述，点击“提交”，完成对岗位的评价。</w:t>
      </w:r>
    </w:p>
    <w:p>
      <w:pPr>
        <w:spacing w:line="240" w:lineRule="auto"/>
        <w:ind w:firstLine="413" w:firstLineChars="196"/>
        <w:rPr>
          <w:b/>
        </w:rPr>
      </w:pPr>
    </w:p>
    <w:p>
      <w:pPr>
        <w:spacing w:line="240" w:lineRule="auto"/>
      </w:pPr>
      <w:r>
        <w:t xml:space="preserve">  </w: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0" o:spid="_x0000_s1088" type="#_x0000_t75" style="height:148.25pt;width:196pt;rotation:0f;" o:ole="f" fillcolor="#FFFFFF" filled="f" o:preferrelative="t" stroked="f" coordorigin="0,0" coordsize="21600,21600">
            <v:fill on="f" color2="#FFFFFF" focus="0%"/>
            <v:imagedata gain="65536f" blacklevel="0f" gamma="0" o:title="" r:id="rId6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 w:hAnsi="宋体"/>
          <w:sz w:val="24"/>
          <w:szCs w:val="24"/>
        </w:rPr>
      </w:pPr>
      <w:bookmarkStart w:id="32" w:name="_Toc417982367"/>
      <w:r>
        <w:rPr>
          <w:rFonts w:hint="eastAsia" w:ascii="宋体" w:hAnsi="宋体"/>
          <w:sz w:val="24"/>
          <w:szCs w:val="24"/>
        </w:rPr>
        <w:t>实习心得上传</w:t>
      </w:r>
      <w:bookmarkEnd w:id="32"/>
    </w:p>
    <w:p>
      <w:pPr>
        <w:spacing w:line="240" w:lineRule="auto"/>
        <w:rPr>
          <w:szCs w:val="21"/>
        </w:rPr>
      </w:pPr>
      <w:r>
        <w:rPr>
          <w:b/>
        </w:rPr>
        <w:t xml:space="preserve"> 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功能介绍：</w:t>
      </w:r>
      <w:r>
        <w:rPr>
          <w:rFonts w:hint="eastAsia"/>
          <w:color w:val="000000"/>
          <w:szCs w:val="21"/>
        </w:rPr>
        <w:t>学生可以通过账号登录，随时在个人中心以附件形式上传实习心得的文档、照片、视频等（注：团委确认报道后，学生即可上传实习心得）。</w:t>
      </w:r>
    </w:p>
    <w:p>
      <w:pPr>
        <w:spacing w:line="240" w:lineRule="auto"/>
        <w:ind w:firstLine="422" w:firstLineChars="200"/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/>
        </w:rPr>
        <w:t>点击“实习心得”。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64" o:spid="_x0000_s1089" type="#_x0000_t75" style="height:126.85pt;width:334pt;rotation:0f;" o:ole="f" fillcolor="#FFFFFF" filled="f" o:preferrelative="t" stroked="f" coordorigin="0,0" coordsize="21600,21600">
            <v:fill on="f" color2="#FFFFFF" focus="0%"/>
            <v:imagedata gain="65536f" blacklevel="0f" gamma="0" o:title="" r:id="rId6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22" w:firstLineChars="200"/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/>
        </w:rPr>
        <w:t>选择要上传的文档、照片、视频，点击“保存”，完成实习心得的上传。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65" o:spid="_x0000_s1090" type="#_x0000_t75" style="height:153.9pt;width:331.75pt;rotation:0f;" o:ole="f" fillcolor="#FFFFFF" filled="f" o:preferrelative="t" stroked="f" coordorigin="0,0" coordsize="21600,21600">
            <v:fill on="f" color2="#FFFFFF" focus="0%"/>
            <v:imagedata gain="65536f" blacklevel="0f" gamma="0" o:title="" r:id="rId6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numPr>
          <w:ilvl w:val="0"/>
          <w:numId w:val="1"/>
        </w:numPr>
        <w:spacing w:line="240" w:lineRule="auto"/>
        <w:rPr>
          <w:kern w:val="0"/>
        </w:rPr>
      </w:pPr>
      <w:bookmarkStart w:id="33" w:name="_Toc417982368"/>
      <w:r>
        <w:rPr>
          <w:rFonts w:hint="eastAsia"/>
          <w:kern w:val="0"/>
        </w:rPr>
        <w:t>高校篇</w:t>
      </w:r>
      <w:bookmarkEnd w:id="33"/>
    </w:p>
    <w:p>
      <w:pPr>
        <w:spacing w:line="240" w:lineRule="auto"/>
        <w:ind w:firstLine="315" w:firstLineChars="150"/>
      </w:pPr>
      <w:r>
        <w:rPr>
          <w:rFonts w:hint="eastAsia"/>
        </w:rPr>
        <w:t>主要面向高校团委审核学生实名信息、审核报到单并盖章、同意学生参加实习以及对本校参加实习的学生信息进行管理等。</w:t>
      </w:r>
    </w:p>
    <w:p>
      <w:pPr>
        <w:pStyle w:val="19"/>
        <w:keepNext/>
        <w:keepLines/>
        <w:numPr>
          <w:ilvl w:val="0"/>
          <w:numId w:val="2"/>
        </w:numPr>
        <w:spacing w:before="260" w:after="260" w:line="240" w:lineRule="auto"/>
        <w:ind w:firstLineChars="0"/>
        <w:outlineLvl w:val="1"/>
        <w:rPr>
          <w:rFonts w:ascii="宋体" w:hAnsi="宋体"/>
          <w:b/>
          <w:bCs/>
          <w:vanish/>
          <w:sz w:val="24"/>
          <w:szCs w:val="24"/>
        </w:rPr>
      </w:pPr>
      <w:bookmarkStart w:id="34" w:name="_Toc417218968"/>
      <w:bookmarkEnd w:id="34"/>
      <w:bookmarkStart w:id="35" w:name="_Toc417224307"/>
      <w:bookmarkEnd w:id="35"/>
      <w:bookmarkStart w:id="36" w:name="_Toc417224895"/>
      <w:bookmarkEnd w:id="36"/>
      <w:bookmarkStart w:id="37" w:name="_Toc417982369"/>
      <w:bookmarkEnd w:id="37"/>
    </w:p>
    <w:p>
      <w:pPr>
        <w:pStyle w:val="3"/>
        <w:numPr>
          <w:ilvl w:val="1"/>
          <w:numId w:val="2"/>
        </w:numPr>
        <w:spacing w:line="240" w:lineRule="auto"/>
        <w:rPr>
          <w:rFonts w:ascii="宋体" w:hAnsi="宋体"/>
          <w:sz w:val="24"/>
          <w:szCs w:val="24"/>
        </w:rPr>
      </w:pPr>
      <w:bookmarkStart w:id="38" w:name="_Toc417982370"/>
      <w:r>
        <w:rPr>
          <w:rFonts w:hint="eastAsia" w:ascii="宋体" w:hAnsi="宋体"/>
          <w:sz w:val="24"/>
          <w:szCs w:val="24"/>
        </w:rPr>
        <w:t>学生实名信息审核</w:t>
      </w:r>
      <w:bookmarkEnd w:id="38"/>
    </w:p>
    <w:p>
      <w:pPr>
        <w:spacing w:line="240" w:lineRule="auto"/>
      </w:pPr>
      <w:r>
        <w:t xml:space="preserve">   </w:t>
      </w:r>
      <w:r>
        <w:rPr>
          <w:rFonts w:hint="eastAsia"/>
          <w:b/>
        </w:rPr>
        <w:t>功能介绍：</w:t>
      </w:r>
      <w:r>
        <w:rPr>
          <w:rFonts w:hint="eastAsia"/>
        </w:rPr>
        <w:t>审核学生的实名认证信息。</w:t>
      </w:r>
    </w:p>
    <w:p>
      <w:pPr>
        <w:spacing w:line="240" w:lineRule="auto"/>
        <w:ind w:firstLine="316" w:firstLineChars="150"/>
        <w:rPr>
          <w:b/>
        </w:rPr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/>
        </w:rPr>
        <w:t>登录高校后台管理。</w:t>
      </w:r>
    </w:p>
    <w:p>
      <w:pPr>
        <w:spacing w:line="240" w:lineRule="auto"/>
        <w:rPr>
          <w:b/>
        </w:rPr>
      </w:pPr>
      <w:r>
        <w:rPr>
          <w:rFonts w:ascii="Calibri" w:hAnsi="Calibri" w:eastAsia="宋体" w:cs="Times New Roman"/>
          <w:b/>
          <w:kern w:val="2"/>
          <w:sz w:val="21"/>
          <w:szCs w:val="22"/>
          <w:lang w:val="en-US" w:eastAsia="zh-CN" w:bidi="ar-SA"/>
        </w:rPr>
        <w:pict>
          <v:shape id="Picture 66" o:spid="_x0000_s1091" type="#_x0000_t75" style="height:178.05pt;width:337.75pt;rotation:0f;" o:ole="f" fillcolor="#FFFFFF" filled="f" o:preferrelative="t" stroked="f" coordorigin="0,0" coordsize="21600,21600">
            <v:fill on="f" color2="#FFFFFF" focus="0%"/>
            <v:imagedata gain="65536f" blacklevel="0f" gamma="0" o:title="" r:id="rId7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316" w:firstLineChars="150"/>
        <w:rPr>
          <w:b/>
        </w:rPr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/>
        </w:rPr>
        <w:t>点击“志愿者管理”</w:t>
      </w:r>
      <w:r>
        <w:t>—</w:t>
      </w:r>
      <w:r>
        <w:rPr>
          <w:rFonts w:hint="eastAsia"/>
        </w:rPr>
        <w:t>“志愿者实名审核”。</w:t>
      </w:r>
    </w:p>
    <w:p>
      <w:pPr>
        <w:spacing w:line="240" w:lineRule="auto"/>
        <w:rPr>
          <w:b/>
        </w:rPr>
      </w:pPr>
      <w:r>
        <w:rPr>
          <w:rFonts w:ascii="Calibri" w:hAnsi="Calibri" w:eastAsia="宋体" w:cs="Times New Roman"/>
          <w:b/>
          <w:kern w:val="2"/>
          <w:sz w:val="21"/>
          <w:szCs w:val="22"/>
          <w:lang w:val="en-US" w:eastAsia="zh-CN" w:bidi="ar-SA"/>
        </w:rPr>
        <w:pict>
          <v:shape id="图片 85" o:spid="_x0000_s1092" type="#_x0000_t75" style="height:82.2pt;width:377.5pt;rotation:0f;" o:ole="f" fillcolor="#FFFFFF" filled="f" o:preferrelative="t" stroked="f" coordorigin="0,0" coordsize="21600,21600">
            <v:fill on="f" color2="#FFFFFF" focus="0%"/>
            <v:imagedata gain="65536f" blacklevel="0f" gamma="0" o:title="" r:id="rId7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310" w:firstLineChars="147"/>
      </w:pPr>
      <w:r>
        <w:rPr>
          <w:b/>
        </w:rPr>
        <w:t>Step3</w:t>
      </w:r>
      <w:r>
        <w:rPr>
          <w:rFonts w:hint="eastAsia"/>
          <w:b/>
        </w:rPr>
        <w:t>：</w:t>
      </w:r>
      <w:r>
        <w:rPr>
          <w:rFonts w:hint="eastAsia"/>
        </w:rPr>
        <w:t>点击“审核”，打开实名认证内容信息，确认内容后，可选择“通过”或“拒绝”。</w:t>
      </w:r>
    </w:p>
    <w:p>
      <w:pPr>
        <w:pStyle w:val="19"/>
        <w:numPr>
          <w:ilvl w:val="0"/>
          <w:numId w:val="4"/>
        </w:numPr>
        <w:spacing w:line="240" w:lineRule="auto"/>
        <w:ind w:firstLineChars="0"/>
      </w:pPr>
      <w:r>
        <w:rPr>
          <w:rFonts w:hint="eastAsia"/>
        </w:rPr>
        <w:t>“通过”：批准志愿者升级为“实名志愿者”的申请。</w:t>
      </w:r>
    </w:p>
    <w:p>
      <w:pPr>
        <w:pStyle w:val="19"/>
        <w:numPr>
          <w:ilvl w:val="0"/>
          <w:numId w:val="4"/>
        </w:numPr>
        <w:spacing w:line="240" w:lineRule="auto"/>
        <w:ind w:firstLineChars="0"/>
      </w:pPr>
      <w:r>
        <w:rPr>
          <w:rFonts w:hint="eastAsia"/>
        </w:rPr>
        <w:t>“拒绝”：退回志愿者升级为“实名志愿者”的申请。</w:t>
      </w:r>
    </w:p>
    <w:p>
      <w:pPr>
        <w:spacing w:line="240" w:lineRule="auto"/>
        <w:rPr>
          <w:b/>
        </w:rPr>
      </w:pPr>
      <w:r>
        <w:rPr>
          <w:rFonts w:ascii="Calibri" w:hAnsi="Calibri" w:eastAsia="宋体" w:cs="Times New Roman"/>
          <w:b/>
          <w:kern w:val="2"/>
          <w:sz w:val="21"/>
          <w:szCs w:val="22"/>
          <w:lang w:val="en-US" w:eastAsia="zh-CN" w:bidi="ar-SA"/>
        </w:rPr>
        <w:pict>
          <v:shape id="图片 91" o:spid="_x0000_s1093" type="#_x0000_t75" style="height:184pt;width:259.75pt;rotation:0f;" o:ole="f" fillcolor="#FFFFFF" filled="f" o:preferrelative="t" stroked="f" coordorigin="0,0" coordsize="21600,21600">
            <v:fill on="f" color2="#FFFFFF" focus="0%"/>
            <v:imagedata gain="65536f" blacklevel="0f" gamma="0" o:title="" r:id="rId7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 w:hAnsi="宋体"/>
          <w:sz w:val="24"/>
          <w:szCs w:val="24"/>
        </w:rPr>
      </w:pPr>
      <w:bookmarkStart w:id="39" w:name="_Toc417982371"/>
      <w:r>
        <w:rPr>
          <w:rFonts w:hint="eastAsia" w:ascii="宋体" w:hAnsi="宋体"/>
          <w:sz w:val="24"/>
          <w:szCs w:val="24"/>
        </w:rPr>
        <w:t>高校认证学生实习</w:t>
      </w:r>
      <w:bookmarkEnd w:id="39"/>
    </w:p>
    <w:p>
      <w:pPr>
        <w:spacing w:line="240" w:lineRule="auto"/>
        <w:ind w:firstLine="495"/>
        <w:rPr>
          <w:rFonts w:ascii="宋体" w:cs="宋体"/>
          <w:color w:val="000000"/>
          <w:kern w:val="0"/>
          <w:szCs w:val="21"/>
        </w:rPr>
      </w:pPr>
      <w:r>
        <w:rPr>
          <w:rFonts w:hint="eastAsia"/>
          <w:b/>
        </w:rPr>
        <w:t>功能介绍：</w:t>
      </w:r>
      <w:r>
        <w:rPr>
          <w:rFonts w:hint="eastAsia" w:ascii="宋体" w:hAnsi="宋体" w:cs="宋体"/>
          <w:kern w:val="0"/>
          <w:szCs w:val="21"/>
        </w:rPr>
        <w:t>学生将报名单提交给学校后，学校需在系统中进行认证，同意学生参加实习（注：学生选择某岗位“确认参加实习”后，7日内如果高校未“同意实习”，系统默认视为学生未选择此岗位，并提示用人单位 “放弃实习”）。</w:t>
      </w:r>
    </w:p>
    <w:p>
      <w:pPr>
        <w:spacing w:line="240" w:lineRule="auto"/>
        <w:ind w:firstLine="495"/>
        <w:rPr>
          <w:rFonts w:ascii="宋体" w:cs="宋体"/>
          <w:color w:val="000000"/>
          <w:kern w:val="0"/>
          <w:szCs w:val="21"/>
        </w:rPr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 w:ascii="宋体" w:hAnsi="宋体" w:cs="宋体"/>
          <w:color w:val="000000"/>
          <w:kern w:val="0"/>
          <w:szCs w:val="21"/>
        </w:rPr>
        <w:t>点击“逐梦计划”</w:t>
      </w:r>
      <w:r>
        <w:rPr>
          <w:rFonts w:ascii="宋体" w:hAnsi="宋体" w:cs="宋体"/>
          <w:color w:val="000000"/>
          <w:kern w:val="0"/>
          <w:szCs w:val="21"/>
        </w:rPr>
        <w:t>—</w:t>
      </w:r>
      <w:r>
        <w:rPr>
          <w:rFonts w:hint="eastAsia" w:ascii="宋体" w:hAnsi="宋体" w:cs="宋体"/>
          <w:color w:val="000000"/>
          <w:kern w:val="0"/>
          <w:szCs w:val="21"/>
        </w:rPr>
        <w:t>“实习学生管理（高校）”。</w:t>
      </w:r>
    </w:p>
    <w:p>
      <w:pPr>
        <w:spacing w:line="240" w:lineRule="auto"/>
        <w:rPr>
          <w:rFonts w:ascii="宋体" w:cs="宋体"/>
          <w:b/>
          <w:color w:val="000000"/>
          <w:kern w:val="0"/>
          <w:szCs w:val="21"/>
        </w:rPr>
      </w:pPr>
      <w:r>
        <w:rPr>
          <w:rFonts w:ascii="宋体" w:hAnsi="Calibri" w:eastAsia="宋体" w:cs="宋体"/>
          <w:b/>
          <w:color w:val="000000"/>
          <w:kern w:val="0"/>
          <w:sz w:val="21"/>
          <w:szCs w:val="21"/>
          <w:lang w:val="en-US" w:eastAsia="zh-CN" w:bidi="ar-SA"/>
        </w:rPr>
        <w:pict>
          <v:shape id="图片 94" o:spid="_x0000_s1094" type="#_x0000_t75" style="height:84.4pt;width:310.75pt;rotation:0f;" o:ole="f" fillcolor="#FFFFFF" filled="f" o:preferrelative="t" stroked="f" coordorigin="0,0" coordsize="21600,21600">
            <v:fill on="f" color2="#FFFFFF" focus="0%"/>
            <v:imagedata gain="65536f" blacklevel="0f" gamma="0" o:title="" r:id="rId7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95"/>
        <w:rPr>
          <w:rFonts w:ascii="宋体" w:cs="宋体"/>
          <w:color w:val="000000"/>
          <w:kern w:val="0"/>
          <w:szCs w:val="21"/>
        </w:rPr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 w:ascii="宋体" w:hAnsi="宋体" w:cs="宋体"/>
          <w:color w:val="000000"/>
          <w:kern w:val="0"/>
          <w:szCs w:val="21"/>
        </w:rPr>
        <w:t>点击“待审核”</w:t>
      </w:r>
      <w:r>
        <w:rPr>
          <w:rFonts w:ascii="宋体" w:hAnsi="宋体" w:cs="宋体"/>
          <w:color w:val="000000"/>
          <w:kern w:val="0"/>
          <w:szCs w:val="21"/>
        </w:rPr>
        <w:t>—</w:t>
      </w:r>
      <w:r>
        <w:rPr>
          <w:rFonts w:hint="eastAsia" w:ascii="宋体" w:hAnsi="宋体" w:cs="宋体"/>
          <w:color w:val="000000"/>
          <w:kern w:val="0"/>
          <w:szCs w:val="21"/>
        </w:rPr>
        <w:t>“同意实习”，认同学生参加实习。</w:t>
      </w:r>
    </w:p>
    <w:p>
      <w:pPr>
        <w:spacing w:line="240" w:lineRule="auto"/>
        <w:rPr>
          <w:rFonts w:ascii="宋体" w:cs="宋体"/>
          <w:color w:val="000000"/>
          <w:kern w:val="0"/>
          <w:szCs w:val="21"/>
        </w:rPr>
      </w:pPr>
      <w:r>
        <w:rPr>
          <w:rFonts w:ascii="宋体" w:hAnsi="Calibri" w:eastAsia="宋体" w:cs="宋体"/>
          <w:color w:val="000000"/>
          <w:kern w:val="0"/>
          <w:sz w:val="21"/>
          <w:szCs w:val="21"/>
          <w:lang w:val="en-US" w:eastAsia="zh-CN" w:bidi="ar-SA"/>
        </w:rPr>
        <w:pict>
          <v:shape id="Picture 70" o:spid="_x0000_s1095" type="#_x0000_t75" style="height:77.85pt;width:316pt;rotation:0f;" o:ole="f" fillcolor="#FFFFFF" filled="f" o:preferrelative="t" stroked="f" coordorigin="0,0" coordsize="21600,21600">
            <v:fill on="f" color2="#FFFFFF" focus="0%"/>
            <v:imagedata gain="65536f" blacklevel="0f" gamma="0" o:title="" r:id="rId7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95"/>
        <w:rPr>
          <w:rFonts w:ascii="宋体" w:cs="宋体"/>
          <w:color w:val="000000"/>
          <w:kern w:val="0"/>
          <w:szCs w:val="21"/>
        </w:rPr>
      </w:pPr>
      <w:r>
        <w:rPr>
          <w:b/>
        </w:rPr>
        <w:t>Step</w:t>
      </w:r>
      <w:r>
        <w:rPr>
          <w:rFonts w:hint="eastAsia"/>
          <w:b/>
        </w:rPr>
        <w:t>3：</w:t>
      </w:r>
      <w:r>
        <w:rPr>
          <w:rFonts w:hint="eastAsia" w:ascii="宋体" w:hAnsi="宋体" w:cs="宋体"/>
          <w:color w:val="000000"/>
          <w:kern w:val="0"/>
          <w:szCs w:val="21"/>
        </w:rPr>
        <w:t>填写指导老师的姓名和电话，并提交信息。</w:t>
      </w:r>
    </w:p>
    <w:p>
      <w:pPr>
        <w:spacing w:line="240" w:lineRule="auto"/>
        <w:rPr>
          <w:rFonts w:ascii="宋体" w:cs="宋体"/>
          <w:b/>
          <w:color w:val="000000"/>
          <w:kern w:val="0"/>
          <w:szCs w:val="21"/>
        </w:rPr>
      </w:pPr>
      <w:r>
        <w:rPr>
          <w:rFonts w:ascii="宋体" w:hAnsi="Calibri" w:eastAsia="宋体" w:cs="宋体"/>
          <w:b/>
          <w:color w:val="000000"/>
          <w:kern w:val="0"/>
          <w:sz w:val="21"/>
          <w:szCs w:val="21"/>
          <w:lang w:val="en-US" w:eastAsia="zh-CN" w:bidi="ar-SA"/>
        </w:rPr>
        <w:pict>
          <v:shape id="Picture 71" o:spid="_x0000_s1096" type="#_x0000_t75" style="height:131.6pt;width:303.25pt;rotation:0f;" o:ole="f" fillcolor="#FFFFFF" filled="f" o:preferrelative="t" stroked="f" coordorigin="0,0" coordsize="21600,21600">
            <v:fill on="f" color2="#FFFFFF" focus="0%"/>
            <v:imagedata gain="65536f" blacklevel="0f" gamma="0" o:title="" r:id="rId7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95"/>
        <w:rPr>
          <w:rFonts w:ascii="宋体" w:hAnsi="宋体" w:cs="宋体"/>
          <w:color w:val="000000"/>
          <w:kern w:val="0"/>
          <w:szCs w:val="21"/>
        </w:rPr>
      </w:pPr>
      <w:r>
        <w:rPr>
          <w:b/>
        </w:rPr>
        <w:t>Step</w:t>
      </w:r>
      <w:r>
        <w:rPr>
          <w:rFonts w:hint="eastAsia"/>
          <w:b/>
        </w:rPr>
        <w:t>4：</w:t>
      </w:r>
      <w:r>
        <w:rPr>
          <w:rFonts w:hint="eastAsia" w:ascii="宋体" w:hAnsi="宋体" w:cs="宋体"/>
          <w:color w:val="000000"/>
          <w:kern w:val="0"/>
          <w:szCs w:val="21"/>
        </w:rPr>
        <w:t>点击“不通过”</w:t>
      </w:r>
      <w:r>
        <w:rPr>
          <w:rFonts w:ascii="宋体" w:hAnsi="宋体" w:cs="宋体"/>
          <w:color w:val="000000"/>
          <w:kern w:val="0"/>
          <w:szCs w:val="21"/>
        </w:rPr>
        <w:t>—</w:t>
      </w:r>
      <w:r>
        <w:rPr>
          <w:rFonts w:hint="eastAsia" w:ascii="宋体" w:hAnsi="宋体" w:cs="宋体"/>
          <w:color w:val="000000"/>
          <w:kern w:val="0"/>
          <w:szCs w:val="21"/>
        </w:rPr>
        <w:t>“更改为同意实习”，并填写指导老师的姓名和电话，将审核不通过状态修改为通过状态。</w:t>
      </w:r>
    </w:p>
    <w:p>
      <w:pPr>
        <w:spacing w:line="240" w:lineRule="auto"/>
        <w:rPr>
          <w:rFonts w:ascii="宋体" w:cs="宋体"/>
          <w:b/>
          <w:color w:val="000000"/>
          <w:kern w:val="0"/>
          <w:szCs w:val="21"/>
        </w:rPr>
      </w:pPr>
      <w:r>
        <w:rPr>
          <w:rFonts w:ascii="宋体" w:hAnsi="Calibri" w:eastAsia="宋体" w:cs="宋体"/>
          <w:b/>
          <w:color w:val="000000"/>
          <w:kern w:val="0"/>
          <w:sz w:val="21"/>
          <w:szCs w:val="21"/>
          <w:lang w:val="en-US" w:eastAsia="zh-CN" w:bidi="ar-SA"/>
        </w:rPr>
        <w:pict>
          <v:shape id="Picture 72" o:spid="_x0000_s1097" type="#_x0000_t75" style="height:107.85pt;width:319pt;rotation:0f;" o:ole="f" fillcolor="#FFFFFF" filled="f" o:preferrelative="t" stroked="f" coordorigin="0,0" coordsize="21600,21600">
            <v:fill on="f" color2="#FFFFFF" focus="0%"/>
            <v:imagedata gain="65536f" blacklevel="0f" gamma="0" o:title="" r:id="rId7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13" w:firstLineChars="196"/>
        <w:rPr>
          <w:rFonts w:ascii="宋体" w:hAnsi="宋体" w:cs="宋体"/>
          <w:color w:val="000000"/>
          <w:kern w:val="0"/>
          <w:szCs w:val="21"/>
        </w:rPr>
      </w:pPr>
      <w:r>
        <w:rPr>
          <w:b/>
        </w:rPr>
        <w:t>Step</w:t>
      </w:r>
      <w:r>
        <w:rPr>
          <w:rFonts w:hint="eastAsia"/>
          <w:b/>
        </w:rPr>
        <w:t>5：</w:t>
      </w:r>
      <w:r>
        <w:rPr>
          <w:rFonts w:hint="eastAsia" w:ascii="宋体" w:hAnsi="宋体" w:cs="宋体"/>
          <w:color w:val="000000"/>
          <w:kern w:val="0"/>
          <w:szCs w:val="21"/>
        </w:rPr>
        <w:t>点击“已通过”</w:t>
      </w:r>
      <w:r>
        <w:rPr>
          <w:rFonts w:ascii="宋体" w:hAnsi="宋体" w:cs="宋体"/>
          <w:color w:val="000000"/>
          <w:kern w:val="0"/>
          <w:szCs w:val="21"/>
        </w:rPr>
        <w:t>—</w:t>
      </w:r>
      <w:r>
        <w:rPr>
          <w:rFonts w:hint="eastAsia" w:ascii="宋体" w:hAnsi="宋体" w:cs="宋体"/>
          <w:color w:val="000000"/>
          <w:kern w:val="0"/>
          <w:szCs w:val="21"/>
        </w:rPr>
        <w:t>“更改为放弃实习”，将审核通过状态修改为不通过状态。</w:t>
      </w:r>
    </w:p>
    <w:p>
      <w:pPr>
        <w:spacing w:line="240" w:lineRule="auto"/>
        <w:ind w:firstLine="413" w:firstLineChars="196"/>
        <w:rPr>
          <w:rFonts w:ascii="宋体" w:hAnsi="宋体" w:cs="宋体"/>
          <w:color w:val="000000"/>
          <w:kern w:val="0"/>
          <w:szCs w:val="21"/>
        </w:rPr>
      </w:pPr>
      <w:r>
        <w:rPr>
          <w:b/>
        </w:rPr>
        <w:t>Step</w:t>
      </w:r>
      <w:r>
        <w:rPr>
          <w:rFonts w:hint="eastAsia"/>
          <w:b/>
        </w:rPr>
        <w:t>6：</w:t>
      </w:r>
      <w:r>
        <w:rPr>
          <w:rFonts w:hint="eastAsia" w:ascii="宋体" w:hAnsi="宋体" w:cs="宋体"/>
          <w:color w:val="000000"/>
          <w:kern w:val="0"/>
          <w:szCs w:val="21"/>
        </w:rPr>
        <w:t>选择放弃原因，也可填写具体原因，并提交信息。</w:t>
      </w:r>
    </w:p>
    <w:p>
      <w:pPr>
        <w:spacing w:line="240" w:lineRule="auto"/>
        <w:rPr>
          <w:rFonts w:ascii="宋体" w:cs="宋体"/>
          <w:b/>
          <w:color w:val="000000"/>
          <w:kern w:val="0"/>
          <w:szCs w:val="21"/>
        </w:rPr>
      </w:pPr>
      <w:r>
        <w:rPr>
          <w:rFonts w:ascii="宋体" w:hAnsi="Calibri" w:eastAsia="宋体" w:cs="宋体"/>
          <w:b/>
          <w:color w:val="000000"/>
          <w:kern w:val="0"/>
          <w:sz w:val="21"/>
          <w:szCs w:val="21"/>
          <w:lang w:val="en-US" w:eastAsia="zh-CN" w:bidi="ar-SA"/>
        </w:rPr>
        <w:pict>
          <v:shape id="Picture 73" o:spid="_x0000_s1098" type="#_x0000_t75" style="height:133.2pt;width:306.25pt;rotation:0f;" o:ole="f" fillcolor="#FFFFFF" filled="f" o:preferrelative="t" stroked="f" coordorigin="0,0" coordsize="21600,21600">
            <v:fill on="f" color2="#FFFFFF" focus="0%"/>
            <v:imagedata gain="65536f" blacklevel="0f" gamma="0" o:title="" r:id="rId7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2"/>
        </w:numPr>
        <w:spacing w:line="240" w:lineRule="auto"/>
        <w:rPr>
          <w:rFonts w:ascii="宋体" w:hAnsi="宋体"/>
          <w:sz w:val="24"/>
          <w:szCs w:val="24"/>
        </w:rPr>
      </w:pPr>
      <w:bookmarkStart w:id="40" w:name="_Toc417982372"/>
      <w:r>
        <w:rPr>
          <w:rFonts w:hint="eastAsia" w:ascii="宋体" w:hAnsi="宋体"/>
          <w:sz w:val="24"/>
          <w:szCs w:val="24"/>
        </w:rPr>
        <w:t>高校实习学生管理</w:t>
      </w:r>
      <w:bookmarkEnd w:id="40"/>
    </w:p>
    <w:p>
      <w:pPr>
        <w:spacing w:line="240" w:lineRule="auto"/>
        <w:ind w:firstLine="413" w:firstLineChars="196"/>
        <w:rPr>
          <w:rFonts w:ascii="宋体" w:cs="宋体"/>
          <w:color w:val="000000"/>
          <w:kern w:val="0"/>
          <w:sz w:val="24"/>
          <w:szCs w:val="24"/>
        </w:rPr>
      </w:pPr>
      <w:r>
        <w:rPr>
          <w:rFonts w:hint="eastAsia"/>
          <w:b/>
          <w:szCs w:val="21"/>
        </w:rPr>
        <w:t>功能介绍：</w:t>
      </w:r>
      <w:r>
        <w:rPr>
          <w:rFonts w:hint="eastAsia" w:ascii="宋体" w:hAnsi="宋体" w:cs="宋体"/>
          <w:color w:val="000000"/>
          <w:kern w:val="0"/>
          <w:szCs w:val="21"/>
        </w:rPr>
        <w:t>对本校参加实习的学生信息进行管理</w:t>
      </w:r>
      <w:r>
        <w:rPr>
          <w:rFonts w:hint="eastAsia" w:ascii="宋体" w:hAnsi="宋体" w:cs="宋体"/>
          <w:color w:val="000000"/>
          <w:kern w:val="0"/>
          <w:sz w:val="24"/>
          <w:szCs w:val="24"/>
        </w:rPr>
        <w:t>。</w:t>
      </w:r>
    </w:p>
    <w:p>
      <w:pPr>
        <w:spacing w:line="240" w:lineRule="auto"/>
        <w:ind w:firstLine="413" w:firstLineChars="196"/>
      </w:pPr>
      <w:r>
        <w:rPr>
          <w:b/>
        </w:rPr>
        <w:t>Step1</w:t>
      </w:r>
      <w:r>
        <w:rPr>
          <w:rFonts w:hint="eastAsia"/>
          <w:b/>
        </w:rPr>
        <w:t>：</w:t>
      </w:r>
      <w:r>
        <w:rPr>
          <w:rFonts w:hint="eastAsia"/>
        </w:rPr>
        <w:t>点击“逐梦计划”</w:t>
      </w:r>
      <w:r>
        <w:t>—</w:t>
      </w:r>
      <w:r>
        <w:rPr>
          <w:rFonts w:hint="eastAsia"/>
        </w:rPr>
        <w:t>“学校实习学生信息”。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06" o:spid="_x0000_s1099" type="#_x0000_t75" style="height:92.75pt;width:346pt;rotation:0f;" o:ole="f" fillcolor="#FFFFFF" filled="f" o:preferrelative="t" stroked="f" coordorigin="0,0" coordsize="21600,21600">
            <v:fill on="f" color2="#FFFFFF" focus="0%"/>
            <v:imagedata gain="65536f" blacklevel="0f" gamma="0" o:title="" r:id="rId7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13" w:firstLineChars="196"/>
      </w:pPr>
      <w:r>
        <w:rPr>
          <w:b/>
        </w:rPr>
        <w:t>Step2</w:t>
      </w:r>
      <w:r>
        <w:rPr>
          <w:rFonts w:hint="eastAsia"/>
          <w:b/>
        </w:rPr>
        <w:t>：</w:t>
      </w:r>
      <w:r>
        <w:rPr>
          <w:rFonts w:hint="eastAsia"/>
        </w:rPr>
        <w:t>点击“详情”，查看参加实习岗位的学生信息、状态、用人单位和岗位信息以及单位对学生的评价。</w:t>
      </w:r>
    </w:p>
    <w:p>
      <w:pPr>
        <w:spacing w:line="240" w:lineRule="auto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12" o:spid="_x0000_s1100" type="#_x0000_t75" style="height:181.6pt;width:313.75pt;rotation:0f;" o:ole="f" fillcolor="#FFFFFF" filled="f" o:preferrelative="t" stroked="f" coordorigin="0,0" coordsize="21600,21600">
            <v:fill on="f" color2="#FFFFFF" focus="0%"/>
            <v:imagedata gain="65536f" blacklevel="0f" gamma="0" o:title="" r:id="rId7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firstLine="413" w:firstLineChars="196"/>
      </w:pPr>
      <w:r>
        <w:rPr>
          <w:b/>
        </w:rPr>
        <w:t>Step3</w:t>
      </w:r>
      <w:r>
        <w:rPr>
          <w:rFonts w:hint="eastAsia"/>
          <w:b/>
        </w:rPr>
        <w:t>：</w:t>
      </w:r>
      <w:r>
        <w:rPr>
          <w:rFonts w:hint="eastAsia"/>
        </w:rPr>
        <w:t>点击“心得”，查看学生上传心得，并可下载到本地查看。</w:t>
      </w:r>
    </w:p>
    <w:sectPr>
      <w:pgSz w:w="11906" w:h="16838"/>
      <w:pgMar w:top="1531" w:right="1531" w:bottom="1531" w:left="1531" w:header="850" w:footer="850" w:gutter="0"/>
      <w:paperSrc w:first="0" w:other="0"/>
      <w:cols w:space="0" w:num="1"/>
      <w:rtlGutter w:val="0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623223142">
    <w:nsid w:val="60C06B66"/>
    <w:multiLevelType w:val="multilevel"/>
    <w:tmpl w:val="60C06B66"/>
    <w:lvl w:ilvl="0" w:tentative="1">
      <w:start w:val="1"/>
      <w:numFmt w:val="decimal"/>
      <w:lvlText w:val="%1."/>
      <w:lvlJc w:val="left"/>
      <w:pPr>
        <w:ind w:left="425" w:hanging="425"/>
      </w:pPr>
      <w:rPr>
        <w:rFonts w:hint="eastAsia" w:ascii="宋体" w:hAnsi="宋体" w:eastAsia="宋体" w:cs="Times New Roman"/>
        <w:sz w:val="24"/>
        <w:szCs w:val="24"/>
      </w:rPr>
    </w:lvl>
    <w:lvl w:ilvl="1" w:tentative="1">
      <w:start w:val="1"/>
      <w:numFmt w:val="decimal"/>
      <w:lvlText w:val="%1.%2."/>
      <w:lvlJc w:val="left"/>
      <w:pPr>
        <w:ind w:left="567" w:hanging="567"/>
      </w:pPr>
      <w:rPr>
        <w:rFonts w:ascii="宋体" w:hAnsi="宋体" w:eastAsia="宋体" w:cs="Times New Roman"/>
        <w:sz w:val="24"/>
        <w:szCs w:val="24"/>
      </w:rPr>
    </w:lvl>
    <w:lvl w:ilvl="2" w:tentative="1">
      <w:start w:val="1"/>
      <w:numFmt w:val="decimal"/>
      <w:lvlText w:val="%1.%2.%3."/>
      <w:lvlJc w:val="left"/>
      <w:pPr>
        <w:ind w:left="709" w:hanging="709"/>
      </w:pPr>
      <w:rPr>
        <w:rFonts w:ascii="宋体" w:hAnsi="宋体" w:eastAsia="宋体" w:cs="Times New Roman"/>
        <w:b/>
        <w:sz w:val="24"/>
        <w:szCs w:val="24"/>
      </w:rPr>
    </w:lvl>
    <w:lvl w:ilvl="3" w:tentative="1">
      <w:start w:val="1"/>
      <w:numFmt w:val="decimal"/>
      <w:lvlText w:val="%1.%2.%3.%4."/>
      <w:lvlJc w:val="left"/>
      <w:pPr>
        <w:ind w:left="851" w:hanging="851"/>
      </w:pPr>
      <w:rPr>
        <w:rFonts w:hint="default" w:ascii="宋体" w:hAnsi="宋体" w:eastAsia="宋体" w:cs="Times New Roman"/>
        <w:b/>
        <w:sz w:val="24"/>
        <w:szCs w:val="24"/>
      </w:rPr>
    </w:lvl>
    <w:lvl w:ilvl="4" w:tentative="1">
      <w:start w:val="1"/>
      <w:numFmt w:val="decimal"/>
      <w:lvlText w:val="%1.%2.%3.%4.%5."/>
      <w:lvlJc w:val="left"/>
      <w:pPr>
        <w:ind w:left="992" w:hanging="992"/>
      </w:pPr>
      <w:rPr>
        <w:rFonts w:ascii="宋体" w:hAnsi="宋体" w:eastAsia="宋体" w:cs="Times New Roman"/>
        <w:b/>
        <w:sz w:val="24"/>
        <w:szCs w:val="24"/>
      </w:rPr>
    </w:lvl>
    <w:lvl w:ilvl="5" w:tentative="1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 w:tentative="1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 w:tentative="1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 w:tentative="1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abstractNum w:abstractNumId="1410543784">
    <w:nsid w:val="541330A8"/>
    <w:multiLevelType w:val="multilevel"/>
    <w:tmpl w:val="541330A8"/>
    <w:lvl w:ilvl="0" w:tentative="1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80714285">
    <w:nsid w:val="406A642D"/>
    <w:multiLevelType w:val="multilevel"/>
    <w:tmpl w:val="406A642D"/>
    <w:lvl w:ilvl="0" w:tentative="1">
      <w:start w:val="1"/>
      <w:numFmt w:val="bullet"/>
      <w:lvlText w:val=""/>
      <w:lvlJc w:val="left"/>
      <w:pPr>
        <w:ind w:left="845" w:hanging="420"/>
      </w:pPr>
      <w:rPr>
        <w:rFonts w:hint="default" w:ascii="Wingdings" w:hAnsi="Wingdings"/>
        <w:color w:val="000000"/>
        <w:sz w:val="18"/>
      </w:rPr>
    </w:lvl>
    <w:lvl w:ilvl="1" w:tentative="1">
      <w:start w:val="1"/>
      <w:numFmt w:val="bullet"/>
      <w:lvlText w:val=""/>
      <w:lvlJc w:val="left"/>
      <w:pPr>
        <w:ind w:left="1265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685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2105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525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945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3365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785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4205" w:hanging="420"/>
      </w:pPr>
      <w:rPr>
        <w:rFonts w:hint="default" w:ascii="Wingdings" w:hAnsi="Wingdings"/>
      </w:rPr>
    </w:lvl>
  </w:abstractNum>
  <w:abstractNum w:abstractNumId="425468903">
    <w:nsid w:val="195C23E7"/>
    <w:multiLevelType w:val="multilevel"/>
    <w:tmpl w:val="195C23E7"/>
    <w:lvl w:ilvl="0" w:tentative="1">
      <w:start w:val="1"/>
      <w:numFmt w:val="bullet"/>
      <w:lvlText w:val=""/>
      <w:lvlJc w:val="left"/>
      <w:pPr>
        <w:ind w:left="1265" w:hanging="420"/>
      </w:pPr>
      <w:rPr>
        <w:rFonts w:hint="default" w:ascii="Wingdings" w:hAnsi="Wingdings"/>
        <w:sz w:val="15"/>
      </w:rPr>
    </w:lvl>
    <w:lvl w:ilvl="1" w:tentative="1">
      <w:start w:val="1"/>
      <w:numFmt w:val="bullet"/>
      <w:lvlText w:val=""/>
      <w:lvlJc w:val="left"/>
      <w:pPr>
        <w:ind w:left="1265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685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2105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525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945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3365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785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4205" w:hanging="420"/>
      </w:pPr>
      <w:rPr>
        <w:rFonts w:hint="default" w:ascii="Wingdings" w:hAnsi="Wingdings"/>
      </w:rPr>
    </w:lvl>
  </w:abstractNum>
  <w:num w:numId="1">
    <w:abstractNumId w:val="1410543784"/>
  </w:num>
  <w:num w:numId="2">
    <w:abstractNumId w:val="1623223142"/>
  </w:num>
  <w:num w:numId="3">
    <w:abstractNumId w:val="425468903"/>
  </w:num>
  <w:num w:numId="4">
    <w:abstractNumId w:val="108071428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splitPgBreakAndParaMark/>
    <w:doNotExpandShiftReturn/>
    <w:adjustLineHeightInTable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6863DF"/>
    <w:rsid w:val="00005443"/>
    <w:rsid w:val="00005CD8"/>
    <w:rsid w:val="00005F17"/>
    <w:rsid w:val="00012A3A"/>
    <w:rsid w:val="0001396B"/>
    <w:rsid w:val="000272AF"/>
    <w:rsid w:val="00027FC4"/>
    <w:rsid w:val="0003061B"/>
    <w:rsid w:val="00031ADB"/>
    <w:rsid w:val="00033D8C"/>
    <w:rsid w:val="0004755A"/>
    <w:rsid w:val="000516F6"/>
    <w:rsid w:val="00052A98"/>
    <w:rsid w:val="000537F8"/>
    <w:rsid w:val="00056ED9"/>
    <w:rsid w:val="00057101"/>
    <w:rsid w:val="00063DF3"/>
    <w:rsid w:val="00064B56"/>
    <w:rsid w:val="00065683"/>
    <w:rsid w:val="000672AE"/>
    <w:rsid w:val="000675EF"/>
    <w:rsid w:val="000678B6"/>
    <w:rsid w:val="000729FB"/>
    <w:rsid w:val="000771F5"/>
    <w:rsid w:val="0007753F"/>
    <w:rsid w:val="00080C82"/>
    <w:rsid w:val="00085FE1"/>
    <w:rsid w:val="000A1F94"/>
    <w:rsid w:val="000A6027"/>
    <w:rsid w:val="000A6C96"/>
    <w:rsid w:val="000B7690"/>
    <w:rsid w:val="000C0711"/>
    <w:rsid w:val="000C18B2"/>
    <w:rsid w:val="000C1B64"/>
    <w:rsid w:val="000C5FB7"/>
    <w:rsid w:val="000C6E9E"/>
    <w:rsid w:val="000C7254"/>
    <w:rsid w:val="000D1490"/>
    <w:rsid w:val="000E20F3"/>
    <w:rsid w:val="000E21A1"/>
    <w:rsid w:val="000E2B62"/>
    <w:rsid w:val="000E309F"/>
    <w:rsid w:val="000F2821"/>
    <w:rsid w:val="00103D01"/>
    <w:rsid w:val="0010425A"/>
    <w:rsid w:val="00104FC9"/>
    <w:rsid w:val="00107014"/>
    <w:rsid w:val="00107254"/>
    <w:rsid w:val="00114F6E"/>
    <w:rsid w:val="0011653D"/>
    <w:rsid w:val="00122E39"/>
    <w:rsid w:val="001276E2"/>
    <w:rsid w:val="00130F4B"/>
    <w:rsid w:val="001315CE"/>
    <w:rsid w:val="0014191C"/>
    <w:rsid w:val="00141F06"/>
    <w:rsid w:val="00142F12"/>
    <w:rsid w:val="00142F29"/>
    <w:rsid w:val="0014417B"/>
    <w:rsid w:val="00144214"/>
    <w:rsid w:val="00150C79"/>
    <w:rsid w:val="00153187"/>
    <w:rsid w:val="00155FF1"/>
    <w:rsid w:val="00156092"/>
    <w:rsid w:val="00164D7A"/>
    <w:rsid w:val="00170226"/>
    <w:rsid w:val="00171D3B"/>
    <w:rsid w:val="00171F15"/>
    <w:rsid w:val="001731A5"/>
    <w:rsid w:val="00175D8C"/>
    <w:rsid w:val="00176CCF"/>
    <w:rsid w:val="00184ECB"/>
    <w:rsid w:val="00187899"/>
    <w:rsid w:val="00193AC0"/>
    <w:rsid w:val="00196A17"/>
    <w:rsid w:val="001973F5"/>
    <w:rsid w:val="0019764E"/>
    <w:rsid w:val="001A579C"/>
    <w:rsid w:val="001B2D5D"/>
    <w:rsid w:val="001B6927"/>
    <w:rsid w:val="001C37EA"/>
    <w:rsid w:val="001C48A7"/>
    <w:rsid w:val="001C5219"/>
    <w:rsid w:val="001C5781"/>
    <w:rsid w:val="001C5F3A"/>
    <w:rsid w:val="001C6A94"/>
    <w:rsid w:val="001C70B6"/>
    <w:rsid w:val="001D3269"/>
    <w:rsid w:val="001D374C"/>
    <w:rsid w:val="001D78DC"/>
    <w:rsid w:val="001D78FA"/>
    <w:rsid w:val="001E1C24"/>
    <w:rsid w:val="001E62B0"/>
    <w:rsid w:val="001E6DA8"/>
    <w:rsid w:val="001E7B1B"/>
    <w:rsid w:val="001F023D"/>
    <w:rsid w:val="001F0A97"/>
    <w:rsid w:val="001F4784"/>
    <w:rsid w:val="001F597B"/>
    <w:rsid w:val="00200935"/>
    <w:rsid w:val="00203A23"/>
    <w:rsid w:val="0020591C"/>
    <w:rsid w:val="00205E18"/>
    <w:rsid w:val="00206D1F"/>
    <w:rsid w:val="00207890"/>
    <w:rsid w:val="00207BEB"/>
    <w:rsid w:val="00213C79"/>
    <w:rsid w:val="002224D9"/>
    <w:rsid w:val="00222509"/>
    <w:rsid w:val="002253CF"/>
    <w:rsid w:val="00226E42"/>
    <w:rsid w:val="00230FE8"/>
    <w:rsid w:val="00231269"/>
    <w:rsid w:val="00235946"/>
    <w:rsid w:val="00235DC0"/>
    <w:rsid w:val="0023682F"/>
    <w:rsid w:val="00236EFB"/>
    <w:rsid w:val="002418AD"/>
    <w:rsid w:val="00247CA5"/>
    <w:rsid w:val="00251B1B"/>
    <w:rsid w:val="002562A2"/>
    <w:rsid w:val="00257BE5"/>
    <w:rsid w:val="00262D4F"/>
    <w:rsid w:val="0026360A"/>
    <w:rsid w:val="00263FCF"/>
    <w:rsid w:val="00264CE1"/>
    <w:rsid w:val="00265586"/>
    <w:rsid w:val="00270A0B"/>
    <w:rsid w:val="00272489"/>
    <w:rsid w:val="00274A35"/>
    <w:rsid w:val="002751D1"/>
    <w:rsid w:val="00275B51"/>
    <w:rsid w:val="002807E8"/>
    <w:rsid w:val="00280D42"/>
    <w:rsid w:val="00282072"/>
    <w:rsid w:val="0028493C"/>
    <w:rsid w:val="00285A1C"/>
    <w:rsid w:val="00286304"/>
    <w:rsid w:val="00290704"/>
    <w:rsid w:val="002942FB"/>
    <w:rsid w:val="002A1405"/>
    <w:rsid w:val="002B29F3"/>
    <w:rsid w:val="002B3002"/>
    <w:rsid w:val="002C1599"/>
    <w:rsid w:val="002C1836"/>
    <w:rsid w:val="002C1BCD"/>
    <w:rsid w:val="002C2751"/>
    <w:rsid w:val="002C75BA"/>
    <w:rsid w:val="002D08B2"/>
    <w:rsid w:val="002D2A87"/>
    <w:rsid w:val="002D3047"/>
    <w:rsid w:val="002D43DD"/>
    <w:rsid w:val="002E095C"/>
    <w:rsid w:val="002E1D02"/>
    <w:rsid w:val="002E3E96"/>
    <w:rsid w:val="002E4866"/>
    <w:rsid w:val="002F054D"/>
    <w:rsid w:val="002F0C32"/>
    <w:rsid w:val="002F274C"/>
    <w:rsid w:val="002F58EA"/>
    <w:rsid w:val="002F5D69"/>
    <w:rsid w:val="002F65F9"/>
    <w:rsid w:val="002F7371"/>
    <w:rsid w:val="002F7D97"/>
    <w:rsid w:val="00300383"/>
    <w:rsid w:val="003020AA"/>
    <w:rsid w:val="003036BC"/>
    <w:rsid w:val="00305703"/>
    <w:rsid w:val="0030627C"/>
    <w:rsid w:val="00306F8A"/>
    <w:rsid w:val="0031003C"/>
    <w:rsid w:val="00312FAF"/>
    <w:rsid w:val="00316FD3"/>
    <w:rsid w:val="00324366"/>
    <w:rsid w:val="00324D11"/>
    <w:rsid w:val="00325BE6"/>
    <w:rsid w:val="003260C5"/>
    <w:rsid w:val="00326947"/>
    <w:rsid w:val="00327795"/>
    <w:rsid w:val="00334FB5"/>
    <w:rsid w:val="00336789"/>
    <w:rsid w:val="003378D5"/>
    <w:rsid w:val="00340285"/>
    <w:rsid w:val="0034046F"/>
    <w:rsid w:val="00340D3D"/>
    <w:rsid w:val="003430F6"/>
    <w:rsid w:val="003479D2"/>
    <w:rsid w:val="00354CAA"/>
    <w:rsid w:val="00356AF2"/>
    <w:rsid w:val="0036007C"/>
    <w:rsid w:val="003617AC"/>
    <w:rsid w:val="00367B93"/>
    <w:rsid w:val="003700B4"/>
    <w:rsid w:val="00370EEF"/>
    <w:rsid w:val="00371393"/>
    <w:rsid w:val="0037260D"/>
    <w:rsid w:val="00372CA5"/>
    <w:rsid w:val="003753A2"/>
    <w:rsid w:val="003757BB"/>
    <w:rsid w:val="00376056"/>
    <w:rsid w:val="00376A60"/>
    <w:rsid w:val="00377AB3"/>
    <w:rsid w:val="003802B9"/>
    <w:rsid w:val="00381B59"/>
    <w:rsid w:val="003822E0"/>
    <w:rsid w:val="003830CA"/>
    <w:rsid w:val="00383497"/>
    <w:rsid w:val="00384F7E"/>
    <w:rsid w:val="00387B03"/>
    <w:rsid w:val="0039354A"/>
    <w:rsid w:val="00396A77"/>
    <w:rsid w:val="00397BF4"/>
    <w:rsid w:val="003A4195"/>
    <w:rsid w:val="003A4708"/>
    <w:rsid w:val="003A755E"/>
    <w:rsid w:val="003B0348"/>
    <w:rsid w:val="003B247D"/>
    <w:rsid w:val="003B34DA"/>
    <w:rsid w:val="003B378E"/>
    <w:rsid w:val="003B3EF4"/>
    <w:rsid w:val="003B45BB"/>
    <w:rsid w:val="003B4C50"/>
    <w:rsid w:val="003B6870"/>
    <w:rsid w:val="003B69B5"/>
    <w:rsid w:val="003C127B"/>
    <w:rsid w:val="003C3F55"/>
    <w:rsid w:val="003D3179"/>
    <w:rsid w:val="003D6C87"/>
    <w:rsid w:val="003E5699"/>
    <w:rsid w:val="003F1191"/>
    <w:rsid w:val="003F1517"/>
    <w:rsid w:val="003F42BD"/>
    <w:rsid w:val="003F7C9A"/>
    <w:rsid w:val="00402BBA"/>
    <w:rsid w:val="00410051"/>
    <w:rsid w:val="004115AF"/>
    <w:rsid w:val="0041589C"/>
    <w:rsid w:val="004164FA"/>
    <w:rsid w:val="004170E6"/>
    <w:rsid w:val="00421EB9"/>
    <w:rsid w:val="00425E5A"/>
    <w:rsid w:val="0043231F"/>
    <w:rsid w:val="00436326"/>
    <w:rsid w:val="00440FA8"/>
    <w:rsid w:val="00443E13"/>
    <w:rsid w:val="0044526B"/>
    <w:rsid w:val="00450ED6"/>
    <w:rsid w:val="0045233F"/>
    <w:rsid w:val="00454DA5"/>
    <w:rsid w:val="004558BF"/>
    <w:rsid w:val="00457174"/>
    <w:rsid w:val="0045772D"/>
    <w:rsid w:val="004612D6"/>
    <w:rsid w:val="00464FCD"/>
    <w:rsid w:val="00465B7C"/>
    <w:rsid w:val="00467088"/>
    <w:rsid w:val="00470667"/>
    <w:rsid w:val="00477AA1"/>
    <w:rsid w:val="00494AE5"/>
    <w:rsid w:val="00496862"/>
    <w:rsid w:val="00497DF3"/>
    <w:rsid w:val="004A334D"/>
    <w:rsid w:val="004A3975"/>
    <w:rsid w:val="004A6DA5"/>
    <w:rsid w:val="004A7B48"/>
    <w:rsid w:val="004B1E63"/>
    <w:rsid w:val="004B7131"/>
    <w:rsid w:val="004C1108"/>
    <w:rsid w:val="004C11DB"/>
    <w:rsid w:val="004C587D"/>
    <w:rsid w:val="004C5DD5"/>
    <w:rsid w:val="004D1272"/>
    <w:rsid w:val="004D4BBC"/>
    <w:rsid w:val="004D61DD"/>
    <w:rsid w:val="004E146D"/>
    <w:rsid w:val="004E193F"/>
    <w:rsid w:val="004E3789"/>
    <w:rsid w:val="004E3B14"/>
    <w:rsid w:val="004E4A6E"/>
    <w:rsid w:val="004E4D89"/>
    <w:rsid w:val="004E5B45"/>
    <w:rsid w:val="004E5F31"/>
    <w:rsid w:val="004F003F"/>
    <w:rsid w:val="004F257D"/>
    <w:rsid w:val="004F3C0F"/>
    <w:rsid w:val="004F403B"/>
    <w:rsid w:val="004F5816"/>
    <w:rsid w:val="004F6299"/>
    <w:rsid w:val="00504E9D"/>
    <w:rsid w:val="005051F7"/>
    <w:rsid w:val="005064BB"/>
    <w:rsid w:val="0050659B"/>
    <w:rsid w:val="00506C8B"/>
    <w:rsid w:val="00506E5D"/>
    <w:rsid w:val="0050776B"/>
    <w:rsid w:val="00510BF9"/>
    <w:rsid w:val="00511974"/>
    <w:rsid w:val="00513C41"/>
    <w:rsid w:val="00514F13"/>
    <w:rsid w:val="005157C4"/>
    <w:rsid w:val="005160C9"/>
    <w:rsid w:val="0051784A"/>
    <w:rsid w:val="00517D35"/>
    <w:rsid w:val="005202F1"/>
    <w:rsid w:val="00526DD6"/>
    <w:rsid w:val="00526E30"/>
    <w:rsid w:val="005271E9"/>
    <w:rsid w:val="0053279C"/>
    <w:rsid w:val="0053302D"/>
    <w:rsid w:val="005426EE"/>
    <w:rsid w:val="00542FFB"/>
    <w:rsid w:val="00545827"/>
    <w:rsid w:val="00545C53"/>
    <w:rsid w:val="0054690B"/>
    <w:rsid w:val="005479CB"/>
    <w:rsid w:val="00551466"/>
    <w:rsid w:val="0055503F"/>
    <w:rsid w:val="005551EB"/>
    <w:rsid w:val="00560171"/>
    <w:rsid w:val="0056187B"/>
    <w:rsid w:val="00561B63"/>
    <w:rsid w:val="00562174"/>
    <w:rsid w:val="00563CBD"/>
    <w:rsid w:val="00570CD3"/>
    <w:rsid w:val="00574ADF"/>
    <w:rsid w:val="005760C0"/>
    <w:rsid w:val="00581B3C"/>
    <w:rsid w:val="00581BDA"/>
    <w:rsid w:val="0058227D"/>
    <w:rsid w:val="005844BD"/>
    <w:rsid w:val="00586488"/>
    <w:rsid w:val="00590BDA"/>
    <w:rsid w:val="005920F6"/>
    <w:rsid w:val="00593054"/>
    <w:rsid w:val="00597D7B"/>
    <w:rsid w:val="005A0186"/>
    <w:rsid w:val="005A3834"/>
    <w:rsid w:val="005A3CF9"/>
    <w:rsid w:val="005A3F6A"/>
    <w:rsid w:val="005B0E93"/>
    <w:rsid w:val="005B5BDD"/>
    <w:rsid w:val="005C4255"/>
    <w:rsid w:val="005C4CE1"/>
    <w:rsid w:val="005C5109"/>
    <w:rsid w:val="005C6EE2"/>
    <w:rsid w:val="005D3BF6"/>
    <w:rsid w:val="005D3DF9"/>
    <w:rsid w:val="005D3EEF"/>
    <w:rsid w:val="005D409B"/>
    <w:rsid w:val="005D4C74"/>
    <w:rsid w:val="005D6826"/>
    <w:rsid w:val="005E0BAE"/>
    <w:rsid w:val="005E10B0"/>
    <w:rsid w:val="005E27D4"/>
    <w:rsid w:val="005E2AFE"/>
    <w:rsid w:val="005E2FA0"/>
    <w:rsid w:val="005E3585"/>
    <w:rsid w:val="005E40D1"/>
    <w:rsid w:val="005E4F52"/>
    <w:rsid w:val="005E5040"/>
    <w:rsid w:val="005E7622"/>
    <w:rsid w:val="005F4A2D"/>
    <w:rsid w:val="005F4AA9"/>
    <w:rsid w:val="006000E3"/>
    <w:rsid w:val="00600A7F"/>
    <w:rsid w:val="006023E3"/>
    <w:rsid w:val="00603138"/>
    <w:rsid w:val="00603F45"/>
    <w:rsid w:val="00607BCD"/>
    <w:rsid w:val="00610EBE"/>
    <w:rsid w:val="00612487"/>
    <w:rsid w:val="00613522"/>
    <w:rsid w:val="00614E96"/>
    <w:rsid w:val="006159C1"/>
    <w:rsid w:val="006232A4"/>
    <w:rsid w:val="00624919"/>
    <w:rsid w:val="00631E0F"/>
    <w:rsid w:val="0063672B"/>
    <w:rsid w:val="00636E61"/>
    <w:rsid w:val="006413E8"/>
    <w:rsid w:val="00643CF3"/>
    <w:rsid w:val="00652B44"/>
    <w:rsid w:val="00653CC0"/>
    <w:rsid w:val="00655B0D"/>
    <w:rsid w:val="00656926"/>
    <w:rsid w:val="00662ECE"/>
    <w:rsid w:val="006640CD"/>
    <w:rsid w:val="0066547C"/>
    <w:rsid w:val="00667A21"/>
    <w:rsid w:val="00671A1D"/>
    <w:rsid w:val="00671B6D"/>
    <w:rsid w:val="00674650"/>
    <w:rsid w:val="00674D83"/>
    <w:rsid w:val="0067522A"/>
    <w:rsid w:val="006771A5"/>
    <w:rsid w:val="00681A32"/>
    <w:rsid w:val="00681C2E"/>
    <w:rsid w:val="00682D5D"/>
    <w:rsid w:val="006863DF"/>
    <w:rsid w:val="0069158B"/>
    <w:rsid w:val="00692A44"/>
    <w:rsid w:val="006A0DB8"/>
    <w:rsid w:val="006A1E4B"/>
    <w:rsid w:val="006A501A"/>
    <w:rsid w:val="006A67AF"/>
    <w:rsid w:val="006A7C4F"/>
    <w:rsid w:val="006B20EE"/>
    <w:rsid w:val="006B6931"/>
    <w:rsid w:val="006C2FE9"/>
    <w:rsid w:val="006C5F92"/>
    <w:rsid w:val="006D03C3"/>
    <w:rsid w:val="006D08DA"/>
    <w:rsid w:val="006D2FE4"/>
    <w:rsid w:val="006D668C"/>
    <w:rsid w:val="006E0AB6"/>
    <w:rsid w:val="006E2EC3"/>
    <w:rsid w:val="006F1CA6"/>
    <w:rsid w:val="006F695B"/>
    <w:rsid w:val="00701760"/>
    <w:rsid w:val="00701953"/>
    <w:rsid w:val="00703C64"/>
    <w:rsid w:val="007048C9"/>
    <w:rsid w:val="00705FE7"/>
    <w:rsid w:val="00714273"/>
    <w:rsid w:val="0072000A"/>
    <w:rsid w:val="007213BE"/>
    <w:rsid w:val="00722BE6"/>
    <w:rsid w:val="007262E4"/>
    <w:rsid w:val="00730CCF"/>
    <w:rsid w:val="0073119B"/>
    <w:rsid w:val="00733603"/>
    <w:rsid w:val="007365AC"/>
    <w:rsid w:val="00742CA0"/>
    <w:rsid w:val="0074768E"/>
    <w:rsid w:val="00752992"/>
    <w:rsid w:val="00755794"/>
    <w:rsid w:val="0075722C"/>
    <w:rsid w:val="00757475"/>
    <w:rsid w:val="00757939"/>
    <w:rsid w:val="00757F53"/>
    <w:rsid w:val="007608C9"/>
    <w:rsid w:val="00760F15"/>
    <w:rsid w:val="0076714F"/>
    <w:rsid w:val="0077122F"/>
    <w:rsid w:val="00773958"/>
    <w:rsid w:val="00777E50"/>
    <w:rsid w:val="0078271B"/>
    <w:rsid w:val="00784102"/>
    <w:rsid w:val="00793A90"/>
    <w:rsid w:val="00794FAE"/>
    <w:rsid w:val="00796A04"/>
    <w:rsid w:val="00797575"/>
    <w:rsid w:val="00797626"/>
    <w:rsid w:val="00797978"/>
    <w:rsid w:val="007A4185"/>
    <w:rsid w:val="007A72C1"/>
    <w:rsid w:val="007A7EF3"/>
    <w:rsid w:val="007B21F2"/>
    <w:rsid w:val="007C1CA9"/>
    <w:rsid w:val="007C64F5"/>
    <w:rsid w:val="007C69FE"/>
    <w:rsid w:val="007D6A28"/>
    <w:rsid w:val="007E01F0"/>
    <w:rsid w:val="007E0846"/>
    <w:rsid w:val="008006F2"/>
    <w:rsid w:val="00803626"/>
    <w:rsid w:val="00804EE4"/>
    <w:rsid w:val="0080685E"/>
    <w:rsid w:val="00812083"/>
    <w:rsid w:val="00815673"/>
    <w:rsid w:val="00816D6F"/>
    <w:rsid w:val="00821C37"/>
    <w:rsid w:val="00822E9C"/>
    <w:rsid w:val="00825897"/>
    <w:rsid w:val="00825A1B"/>
    <w:rsid w:val="00827A85"/>
    <w:rsid w:val="00827D33"/>
    <w:rsid w:val="00833C4C"/>
    <w:rsid w:val="00835353"/>
    <w:rsid w:val="008355B1"/>
    <w:rsid w:val="008357CD"/>
    <w:rsid w:val="00836383"/>
    <w:rsid w:val="0084055C"/>
    <w:rsid w:val="00840F52"/>
    <w:rsid w:val="00842160"/>
    <w:rsid w:val="00843DB8"/>
    <w:rsid w:val="00845BC8"/>
    <w:rsid w:val="00846C5E"/>
    <w:rsid w:val="00847734"/>
    <w:rsid w:val="00852A34"/>
    <w:rsid w:val="00852B89"/>
    <w:rsid w:val="0085429F"/>
    <w:rsid w:val="0085451A"/>
    <w:rsid w:val="008577AF"/>
    <w:rsid w:val="00861777"/>
    <w:rsid w:val="008622E2"/>
    <w:rsid w:val="00862815"/>
    <w:rsid w:val="00863786"/>
    <w:rsid w:val="00864A66"/>
    <w:rsid w:val="0086517A"/>
    <w:rsid w:val="00866682"/>
    <w:rsid w:val="00870176"/>
    <w:rsid w:val="00876DFC"/>
    <w:rsid w:val="008818E7"/>
    <w:rsid w:val="00883471"/>
    <w:rsid w:val="008848B2"/>
    <w:rsid w:val="008857F7"/>
    <w:rsid w:val="00885AA1"/>
    <w:rsid w:val="00890860"/>
    <w:rsid w:val="008918C5"/>
    <w:rsid w:val="0089334B"/>
    <w:rsid w:val="0089439A"/>
    <w:rsid w:val="00895B42"/>
    <w:rsid w:val="00895E5E"/>
    <w:rsid w:val="008961F6"/>
    <w:rsid w:val="008A6D38"/>
    <w:rsid w:val="008A6EA1"/>
    <w:rsid w:val="008B05BF"/>
    <w:rsid w:val="008B060E"/>
    <w:rsid w:val="008B1234"/>
    <w:rsid w:val="008B163C"/>
    <w:rsid w:val="008B6C36"/>
    <w:rsid w:val="008C436B"/>
    <w:rsid w:val="008C58B0"/>
    <w:rsid w:val="008C5E56"/>
    <w:rsid w:val="008C7A4F"/>
    <w:rsid w:val="008D1310"/>
    <w:rsid w:val="008D5B4B"/>
    <w:rsid w:val="008E2880"/>
    <w:rsid w:val="008E2E4B"/>
    <w:rsid w:val="008E345B"/>
    <w:rsid w:val="008E62AD"/>
    <w:rsid w:val="008F273C"/>
    <w:rsid w:val="00900E42"/>
    <w:rsid w:val="00901D8B"/>
    <w:rsid w:val="00902284"/>
    <w:rsid w:val="009024F6"/>
    <w:rsid w:val="009037D1"/>
    <w:rsid w:val="009211F8"/>
    <w:rsid w:val="00923C70"/>
    <w:rsid w:val="00926081"/>
    <w:rsid w:val="00927ACA"/>
    <w:rsid w:val="00927FB6"/>
    <w:rsid w:val="0093317C"/>
    <w:rsid w:val="00941D24"/>
    <w:rsid w:val="00944516"/>
    <w:rsid w:val="00947E0B"/>
    <w:rsid w:val="0095223E"/>
    <w:rsid w:val="009542DF"/>
    <w:rsid w:val="00954E75"/>
    <w:rsid w:val="0096018A"/>
    <w:rsid w:val="00963A25"/>
    <w:rsid w:val="0097016F"/>
    <w:rsid w:val="0097100E"/>
    <w:rsid w:val="009711C7"/>
    <w:rsid w:val="009740C5"/>
    <w:rsid w:val="00977E0A"/>
    <w:rsid w:val="0098241A"/>
    <w:rsid w:val="00983E0C"/>
    <w:rsid w:val="00985345"/>
    <w:rsid w:val="00985C74"/>
    <w:rsid w:val="00987329"/>
    <w:rsid w:val="00991369"/>
    <w:rsid w:val="00993A74"/>
    <w:rsid w:val="00993E60"/>
    <w:rsid w:val="00994294"/>
    <w:rsid w:val="009951D9"/>
    <w:rsid w:val="009A353A"/>
    <w:rsid w:val="009A3A45"/>
    <w:rsid w:val="009A47F5"/>
    <w:rsid w:val="009A60F8"/>
    <w:rsid w:val="009A704E"/>
    <w:rsid w:val="009A78B2"/>
    <w:rsid w:val="009B1391"/>
    <w:rsid w:val="009B3E0E"/>
    <w:rsid w:val="009B4453"/>
    <w:rsid w:val="009B4FDC"/>
    <w:rsid w:val="009C04EC"/>
    <w:rsid w:val="009C2B0E"/>
    <w:rsid w:val="009C2F35"/>
    <w:rsid w:val="009C45FD"/>
    <w:rsid w:val="009D099C"/>
    <w:rsid w:val="009D1A39"/>
    <w:rsid w:val="009D5B9C"/>
    <w:rsid w:val="009E16B2"/>
    <w:rsid w:val="009E19E0"/>
    <w:rsid w:val="009E3141"/>
    <w:rsid w:val="009E3D05"/>
    <w:rsid w:val="009E4815"/>
    <w:rsid w:val="009F1169"/>
    <w:rsid w:val="009F28F0"/>
    <w:rsid w:val="009F5B85"/>
    <w:rsid w:val="009F68D6"/>
    <w:rsid w:val="00A01FEA"/>
    <w:rsid w:val="00A034EF"/>
    <w:rsid w:val="00A04CB6"/>
    <w:rsid w:val="00A06231"/>
    <w:rsid w:val="00A064D5"/>
    <w:rsid w:val="00A06C14"/>
    <w:rsid w:val="00A12E52"/>
    <w:rsid w:val="00A13D83"/>
    <w:rsid w:val="00A1486F"/>
    <w:rsid w:val="00A15398"/>
    <w:rsid w:val="00A154D6"/>
    <w:rsid w:val="00A21F7A"/>
    <w:rsid w:val="00A23152"/>
    <w:rsid w:val="00A25F12"/>
    <w:rsid w:val="00A30320"/>
    <w:rsid w:val="00A322AC"/>
    <w:rsid w:val="00A35714"/>
    <w:rsid w:val="00A36E55"/>
    <w:rsid w:val="00A409EC"/>
    <w:rsid w:val="00A417FA"/>
    <w:rsid w:val="00A42828"/>
    <w:rsid w:val="00A43CB1"/>
    <w:rsid w:val="00A4698B"/>
    <w:rsid w:val="00A5170F"/>
    <w:rsid w:val="00A55FB5"/>
    <w:rsid w:val="00A6479A"/>
    <w:rsid w:val="00A64D9F"/>
    <w:rsid w:val="00A65292"/>
    <w:rsid w:val="00A66ED8"/>
    <w:rsid w:val="00A73E7D"/>
    <w:rsid w:val="00A7606E"/>
    <w:rsid w:val="00A7722B"/>
    <w:rsid w:val="00A775A3"/>
    <w:rsid w:val="00A866CC"/>
    <w:rsid w:val="00A91EEB"/>
    <w:rsid w:val="00A927E5"/>
    <w:rsid w:val="00A93BA6"/>
    <w:rsid w:val="00AA12AF"/>
    <w:rsid w:val="00AA27EE"/>
    <w:rsid w:val="00AA3BE9"/>
    <w:rsid w:val="00AA52BD"/>
    <w:rsid w:val="00AB1C25"/>
    <w:rsid w:val="00AB2CB7"/>
    <w:rsid w:val="00AB5A4A"/>
    <w:rsid w:val="00AC2B65"/>
    <w:rsid w:val="00AC4787"/>
    <w:rsid w:val="00AC659A"/>
    <w:rsid w:val="00AC6D48"/>
    <w:rsid w:val="00AC70E5"/>
    <w:rsid w:val="00AD3780"/>
    <w:rsid w:val="00AD587C"/>
    <w:rsid w:val="00AE14D3"/>
    <w:rsid w:val="00AE2FC7"/>
    <w:rsid w:val="00AE3516"/>
    <w:rsid w:val="00AE3CA6"/>
    <w:rsid w:val="00AF201D"/>
    <w:rsid w:val="00AF2B00"/>
    <w:rsid w:val="00AF7F06"/>
    <w:rsid w:val="00B008DE"/>
    <w:rsid w:val="00B028EA"/>
    <w:rsid w:val="00B0474B"/>
    <w:rsid w:val="00B04C73"/>
    <w:rsid w:val="00B071BE"/>
    <w:rsid w:val="00B07408"/>
    <w:rsid w:val="00B14CC8"/>
    <w:rsid w:val="00B22A26"/>
    <w:rsid w:val="00B2373D"/>
    <w:rsid w:val="00B238CB"/>
    <w:rsid w:val="00B25518"/>
    <w:rsid w:val="00B25D55"/>
    <w:rsid w:val="00B2600A"/>
    <w:rsid w:val="00B263D0"/>
    <w:rsid w:val="00B270D2"/>
    <w:rsid w:val="00B27117"/>
    <w:rsid w:val="00B30BCD"/>
    <w:rsid w:val="00B31356"/>
    <w:rsid w:val="00B328DD"/>
    <w:rsid w:val="00B36731"/>
    <w:rsid w:val="00B40834"/>
    <w:rsid w:val="00B41421"/>
    <w:rsid w:val="00B41C81"/>
    <w:rsid w:val="00B42CC0"/>
    <w:rsid w:val="00B43622"/>
    <w:rsid w:val="00B43ED7"/>
    <w:rsid w:val="00B4447A"/>
    <w:rsid w:val="00B45B84"/>
    <w:rsid w:val="00B52FD5"/>
    <w:rsid w:val="00B53692"/>
    <w:rsid w:val="00B56A5F"/>
    <w:rsid w:val="00B60F8E"/>
    <w:rsid w:val="00B62A6B"/>
    <w:rsid w:val="00B654D1"/>
    <w:rsid w:val="00B666A6"/>
    <w:rsid w:val="00B71192"/>
    <w:rsid w:val="00B745D0"/>
    <w:rsid w:val="00B74B9A"/>
    <w:rsid w:val="00B75BA0"/>
    <w:rsid w:val="00B7774E"/>
    <w:rsid w:val="00B830AF"/>
    <w:rsid w:val="00B84527"/>
    <w:rsid w:val="00B86CA0"/>
    <w:rsid w:val="00B929F7"/>
    <w:rsid w:val="00B95209"/>
    <w:rsid w:val="00B96A87"/>
    <w:rsid w:val="00BA312A"/>
    <w:rsid w:val="00BA34D2"/>
    <w:rsid w:val="00BB1459"/>
    <w:rsid w:val="00BB26DE"/>
    <w:rsid w:val="00BB6E1E"/>
    <w:rsid w:val="00BC3027"/>
    <w:rsid w:val="00BC5F4C"/>
    <w:rsid w:val="00BD0A07"/>
    <w:rsid w:val="00BD39CE"/>
    <w:rsid w:val="00BD5CB9"/>
    <w:rsid w:val="00BD6806"/>
    <w:rsid w:val="00BE18C8"/>
    <w:rsid w:val="00BE4857"/>
    <w:rsid w:val="00BE4BD9"/>
    <w:rsid w:val="00BF5617"/>
    <w:rsid w:val="00BF7C8D"/>
    <w:rsid w:val="00C003CB"/>
    <w:rsid w:val="00C00FD4"/>
    <w:rsid w:val="00C01222"/>
    <w:rsid w:val="00C0160F"/>
    <w:rsid w:val="00C057F4"/>
    <w:rsid w:val="00C05DA6"/>
    <w:rsid w:val="00C0647A"/>
    <w:rsid w:val="00C07A38"/>
    <w:rsid w:val="00C12158"/>
    <w:rsid w:val="00C13CB2"/>
    <w:rsid w:val="00C14D09"/>
    <w:rsid w:val="00C210A7"/>
    <w:rsid w:val="00C22FF1"/>
    <w:rsid w:val="00C2400A"/>
    <w:rsid w:val="00C2606F"/>
    <w:rsid w:val="00C3146D"/>
    <w:rsid w:val="00C35B09"/>
    <w:rsid w:val="00C4487E"/>
    <w:rsid w:val="00C44BBB"/>
    <w:rsid w:val="00C45C7A"/>
    <w:rsid w:val="00C47C7B"/>
    <w:rsid w:val="00C512E1"/>
    <w:rsid w:val="00C553D7"/>
    <w:rsid w:val="00C601AB"/>
    <w:rsid w:val="00C6253C"/>
    <w:rsid w:val="00C67C9E"/>
    <w:rsid w:val="00C702B1"/>
    <w:rsid w:val="00C7383C"/>
    <w:rsid w:val="00C7660B"/>
    <w:rsid w:val="00C76A84"/>
    <w:rsid w:val="00C816D2"/>
    <w:rsid w:val="00C82249"/>
    <w:rsid w:val="00C841A2"/>
    <w:rsid w:val="00C90454"/>
    <w:rsid w:val="00C904D2"/>
    <w:rsid w:val="00C90DE3"/>
    <w:rsid w:val="00C921FB"/>
    <w:rsid w:val="00C929C8"/>
    <w:rsid w:val="00C92BFC"/>
    <w:rsid w:val="00C939EC"/>
    <w:rsid w:val="00C9536C"/>
    <w:rsid w:val="00C96F45"/>
    <w:rsid w:val="00C97F7A"/>
    <w:rsid w:val="00CA0E3D"/>
    <w:rsid w:val="00CA1593"/>
    <w:rsid w:val="00CA56E1"/>
    <w:rsid w:val="00CA6E31"/>
    <w:rsid w:val="00CB1CA2"/>
    <w:rsid w:val="00CB3D1D"/>
    <w:rsid w:val="00CB53D4"/>
    <w:rsid w:val="00CC1080"/>
    <w:rsid w:val="00CC1BD9"/>
    <w:rsid w:val="00CC3123"/>
    <w:rsid w:val="00CD0837"/>
    <w:rsid w:val="00CD65D2"/>
    <w:rsid w:val="00CD746E"/>
    <w:rsid w:val="00CE7493"/>
    <w:rsid w:val="00CF37BE"/>
    <w:rsid w:val="00CF59C9"/>
    <w:rsid w:val="00CF5A27"/>
    <w:rsid w:val="00CF6A19"/>
    <w:rsid w:val="00D02324"/>
    <w:rsid w:val="00D03229"/>
    <w:rsid w:val="00D03DEE"/>
    <w:rsid w:val="00D0421D"/>
    <w:rsid w:val="00D13625"/>
    <w:rsid w:val="00D13790"/>
    <w:rsid w:val="00D13D07"/>
    <w:rsid w:val="00D14E85"/>
    <w:rsid w:val="00D20B82"/>
    <w:rsid w:val="00D20BCC"/>
    <w:rsid w:val="00D2282B"/>
    <w:rsid w:val="00D23892"/>
    <w:rsid w:val="00D26CBA"/>
    <w:rsid w:val="00D26D92"/>
    <w:rsid w:val="00D27793"/>
    <w:rsid w:val="00D27F48"/>
    <w:rsid w:val="00D31732"/>
    <w:rsid w:val="00D322EE"/>
    <w:rsid w:val="00D33470"/>
    <w:rsid w:val="00D34FEE"/>
    <w:rsid w:val="00D35742"/>
    <w:rsid w:val="00D373A7"/>
    <w:rsid w:val="00D40C3E"/>
    <w:rsid w:val="00D47F20"/>
    <w:rsid w:val="00D536C6"/>
    <w:rsid w:val="00D53A50"/>
    <w:rsid w:val="00D568C1"/>
    <w:rsid w:val="00D65FB2"/>
    <w:rsid w:val="00D67C39"/>
    <w:rsid w:val="00D827F8"/>
    <w:rsid w:val="00D85C42"/>
    <w:rsid w:val="00D92989"/>
    <w:rsid w:val="00D95686"/>
    <w:rsid w:val="00D95FFD"/>
    <w:rsid w:val="00D969EC"/>
    <w:rsid w:val="00DA14E4"/>
    <w:rsid w:val="00DA353E"/>
    <w:rsid w:val="00DA4F16"/>
    <w:rsid w:val="00DA5AFB"/>
    <w:rsid w:val="00DA6875"/>
    <w:rsid w:val="00DA7233"/>
    <w:rsid w:val="00DB2190"/>
    <w:rsid w:val="00DB285C"/>
    <w:rsid w:val="00DB33C3"/>
    <w:rsid w:val="00DB6916"/>
    <w:rsid w:val="00DC22C5"/>
    <w:rsid w:val="00DC6A2F"/>
    <w:rsid w:val="00DC7D18"/>
    <w:rsid w:val="00DD00DE"/>
    <w:rsid w:val="00DD0DDB"/>
    <w:rsid w:val="00DD3266"/>
    <w:rsid w:val="00DD39F2"/>
    <w:rsid w:val="00DD4A81"/>
    <w:rsid w:val="00DD4F11"/>
    <w:rsid w:val="00DD59DA"/>
    <w:rsid w:val="00DD6EC5"/>
    <w:rsid w:val="00DE2AFA"/>
    <w:rsid w:val="00DE5AA2"/>
    <w:rsid w:val="00DE5F49"/>
    <w:rsid w:val="00DF3AED"/>
    <w:rsid w:val="00DF4FD0"/>
    <w:rsid w:val="00E04B0D"/>
    <w:rsid w:val="00E11F02"/>
    <w:rsid w:val="00E13CB0"/>
    <w:rsid w:val="00E1615C"/>
    <w:rsid w:val="00E1725F"/>
    <w:rsid w:val="00E208C8"/>
    <w:rsid w:val="00E2349D"/>
    <w:rsid w:val="00E24F48"/>
    <w:rsid w:val="00E27220"/>
    <w:rsid w:val="00E27981"/>
    <w:rsid w:val="00E302C9"/>
    <w:rsid w:val="00E312F0"/>
    <w:rsid w:val="00E313A1"/>
    <w:rsid w:val="00E31F07"/>
    <w:rsid w:val="00E35C25"/>
    <w:rsid w:val="00E40B4C"/>
    <w:rsid w:val="00E460EF"/>
    <w:rsid w:val="00E46416"/>
    <w:rsid w:val="00E5189F"/>
    <w:rsid w:val="00E55025"/>
    <w:rsid w:val="00E55B79"/>
    <w:rsid w:val="00E55D34"/>
    <w:rsid w:val="00E5773E"/>
    <w:rsid w:val="00E62153"/>
    <w:rsid w:val="00E63921"/>
    <w:rsid w:val="00E651D1"/>
    <w:rsid w:val="00E65EB2"/>
    <w:rsid w:val="00E7113B"/>
    <w:rsid w:val="00E72BF3"/>
    <w:rsid w:val="00E73C7E"/>
    <w:rsid w:val="00E778D7"/>
    <w:rsid w:val="00E80E0F"/>
    <w:rsid w:val="00E832D5"/>
    <w:rsid w:val="00E83480"/>
    <w:rsid w:val="00E84209"/>
    <w:rsid w:val="00E90AC2"/>
    <w:rsid w:val="00E92BF2"/>
    <w:rsid w:val="00E93F52"/>
    <w:rsid w:val="00E97133"/>
    <w:rsid w:val="00EA1162"/>
    <w:rsid w:val="00EA4D22"/>
    <w:rsid w:val="00EA6EB7"/>
    <w:rsid w:val="00EA7480"/>
    <w:rsid w:val="00EA7D39"/>
    <w:rsid w:val="00EB312B"/>
    <w:rsid w:val="00EC3E0E"/>
    <w:rsid w:val="00EC44C7"/>
    <w:rsid w:val="00EC5057"/>
    <w:rsid w:val="00EC5EA5"/>
    <w:rsid w:val="00ED1E7D"/>
    <w:rsid w:val="00ED22EB"/>
    <w:rsid w:val="00ED2FCF"/>
    <w:rsid w:val="00ED7556"/>
    <w:rsid w:val="00ED7A1D"/>
    <w:rsid w:val="00EE7503"/>
    <w:rsid w:val="00EF306C"/>
    <w:rsid w:val="00EF4052"/>
    <w:rsid w:val="00EF6E78"/>
    <w:rsid w:val="00F00719"/>
    <w:rsid w:val="00F0112D"/>
    <w:rsid w:val="00F12F23"/>
    <w:rsid w:val="00F13AB8"/>
    <w:rsid w:val="00F14D4F"/>
    <w:rsid w:val="00F17CBB"/>
    <w:rsid w:val="00F23B3D"/>
    <w:rsid w:val="00F25B0A"/>
    <w:rsid w:val="00F272E7"/>
    <w:rsid w:val="00F2768B"/>
    <w:rsid w:val="00F27AF3"/>
    <w:rsid w:val="00F304CE"/>
    <w:rsid w:val="00F31E55"/>
    <w:rsid w:val="00F34A0F"/>
    <w:rsid w:val="00F416C7"/>
    <w:rsid w:val="00F5591D"/>
    <w:rsid w:val="00F65343"/>
    <w:rsid w:val="00F657BF"/>
    <w:rsid w:val="00F66003"/>
    <w:rsid w:val="00F70250"/>
    <w:rsid w:val="00F70622"/>
    <w:rsid w:val="00F72957"/>
    <w:rsid w:val="00F72B97"/>
    <w:rsid w:val="00F81172"/>
    <w:rsid w:val="00F81447"/>
    <w:rsid w:val="00F83259"/>
    <w:rsid w:val="00F845B2"/>
    <w:rsid w:val="00F87DC4"/>
    <w:rsid w:val="00F93EB6"/>
    <w:rsid w:val="00F954B1"/>
    <w:rsid w:val="00F95591"/>
    <w:rsid w:val="00FA07AC"/>
    <w:rsid w:val="00FA0D1D"/>
    <w:rsid w:val="00FA55FA"/>
    <w:rsid w:val="00FA56B8"/>
    <w:rsid w:val="00FA7185"/>
    <w:rsid w:val="00FB072E"/>
    <w:rsid w:val="00FB2976"/>
    <w:rsid w:val="00FB6C43"/>
    <w:rsid w:val="00FB7334"/>
    <w:rsid w:val="00FC111F"/>
    <w:rsid w:val="00FC197C"/>
    <w:rsid w:val="00FC27CB"/>
    <w:rsid w:val="00FC6E7E"/>
    <w:rsid w:val="00FC6F2A"/>
    <w:rsid w:val="00FD4577"/>
    <w:rsid w:val="00FD5D2A"/>
    <w:rsid w:val="00FD6DB5"/>
    <w:rsid w:val="00FE16C3"/>
    <w:rsid w:val="00FE7180"/>
    <w:rsid w:val="00FF1A0C"/>
    <w:rsid w:val="00FF69CD"/>
    <w:rsid w:val="255B6E26"/>
    <w:rsid w:val="3276571E"/>
  </w:rsids>
  <w:doNotAutoCompressPictures/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iPriority="0" w:semiHidden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 w:locked="1"/>
    <w:lsdException w:unhideWhenUsed="0" w:uiPriority="39" w:semiHidden="0" w:name="toc 2"/>
    <w:lsdException w:unhideWhenUsed="0" w:uiPriority="99" w:semiHidden="0" w:name="toc 3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0" w:name="Normal Indent"/>
    <w:lsdException w:uiPriority="0" w:name="footnote text"/>
    <w:lsdException w:uiPriority="0" w:name="annotation text"/>
    <w:lsdException w:unhideWhenUsed="0" w:uiPriority="99" w:name="header"/>
    <w:lsdException w:unhideWhenUsed="0" w:uiPriority="99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99" w:semiHidden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nhideWhenUsed="0" w:uiPriority="99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99" w:name="Balloon Text"/>
    <w:lsdException w:unhideWhenUsed="0" w:uiPriority="0" w:semiHidden="0" w:name="Table Grid" w:locked="1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23"/>
    <w:qFormat/>
    <w:uiPriority w:val="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30"/>
    <w:unhideWhenUsed/>
    <w:qFormat/>
    <w:locked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unhideWhenUsed/>
    <w:uiPriority w:val="1"/>
  </w:style>
  <w:style w:type="table" w:default="1" w:styleId="18">
    <w:name w:val="Normal Table"/>
    <w:unhideWhenUsed/>
    <w:qFormat/>
    <w:uiPriority w:val="99"/>
    <w:tblPr>
      <w:tblStyle w:val="18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7">
    <w:name w:val="Document Map"/>
    <w:basedOn w:val="1"/>
    <w:link w:val="27"/>
    <w:semiHidden/>
    <w:uiPriority w:val="99"/>
    <w:rPr>
      <w:rFonts w:ascii="宋体"/>
      <w:sz w:val="18"/>
      <w:szCs w:val="18"/>
    </w:rPr>
  </w:style>
  <w:style w:type="paragraph" w:styleId="8">
    <w:name w:val="toc 3"/>
    <w:basedOn w:val="1"/>
    <w:next w:val="1"/>
    <w:uiPriority w:val="99"/>
    <w:pPr>
      <w:ind w:left="840" w:leftChars="400"/>
    </w:pPr>
  </w:style>
  <w:style w:type="paragraph" w:styleId="9">
    <w:name w:val="Balloon Text"/>
    <w:basedOn w:val="1"/>
    <w:link w:val="28"/>
    <w:semiHidden/>
    <w:uiPriority w:val="99"/>
    <w:rPr>
      <w:sz w:val="18"/>
      <w:szCs w:val="18"/>
    </w:rPr>
  </w:style>
  <w:style w:type="paragraph" w:styleId="10">
    <w:name w:val="footer"/>
    <w:basedOn w:val="1"/>
    <w:link w:val="26"/>
    <w:semiHidden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5"/>
    <w:semiHidden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locked/>
    <w:uiPriority w:val="39"/>
  </w:style>
  <w:style w:type="paragraph" w:styleId="13">
    <w:name w:val="Subtitle"/>
    <w:basedOn w:val="1"/>
    <w:next w:val="1"/>
    <w:link w:val="31"/>
    <w:qFormat/>
    <w:locked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14">
    <w:name w:val="toc 2"/>
    <w:basedOn w:val="1"/>
    <w:next w:val="1"/>
    <w:uiPriority w:val="39"/>
    <w:pPr>
      <w:tabs>
        <w:tab w:val="left" w:pos="1260"/>
        <w:tab w:val="right" w:leader="dot" w:pos="8296"/>
      </w:tabs>
      <w:ind w:left="420" w:leftChars="200"/>
    </w:pPr>
  </w:style>
  <w:style w:type="paragraph" w:styleId="15">
    <w:name w:val="Title"/>
    <w:basedOn w:val="1"/>
    <w:next w:val="1"/>
    <w:link w:val="29"/>
    <w:qFormat/>
    <w:locked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17">
    <w:name w:val="Hyperlink"/>
    <w:basedOn w:val="16"/>
    <w:uiPriority w:val="99"/>
    <w:rPr>
      <w:rFonts w:cs="Times New Roman"/>
      <w:color w:val="0000FF"/>
      <w:u w:val="single"/>
    </w:rPr>
  </w:style>
  <w:style w:type="paragraph" w:customStyle="1" w:styleId="19">
    <w:name w:val="List Paragraph"/>
    <w:basedOn w:val="1"/>
    <w:qFormat/>
    <w:uiPriority w:val="99"/>
    <w:pPr>
      <w:ind w:firstLine="420" w:firstLineChars="200"/>
    </w:pPr>
  </w:style>
  <w:style w:type="paragraph" w:customStyle="1" w:styleId="20">
    <w:name w:val="TOC Heading"/>
    <w:basedOn w:val="2"/>
    <w:next w:val="1"/>
    <w:qFormat/>
    <w:uiPriority w:val="9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1">
    <w:name w:val="标题 1 Char"/>
    <w:basedOn w:val="16"/>
    <w:link w:val="2"/>
    <w:locked/>
    <w:uiPriority w:val="9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2">
    <w:name w:val="标题 2 Char"/>
    <w:basedOn w:val="16"/>
    <w:link w:val="3"/>
    <w:locked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3">
    <w:name w:val="标题 3 Char"/>
    <w:basedOn w:val="16"/>
    <w:link w:val="4"/>
    <w:locked/>
    <w:uiPriority w:val="99"/>
    <w:rPr>
      <w:rFonts w:ascii="Calibri" w:hAnsi="Calibri" w:eastAsia="宋体" w:cs="Times New Roman"/>
      <w:b/>
      <w:bCs/>
      <w:sz w:val="32"/>
      <w:szCs w:val="32"/>
    </w:rPr>
  </w:style>
  <w:style w:type="character" w:customStyle="1" w:styleId="24">
    <w:name w:val="标题 4 Char"/>
    <w:basedOn w:val="16"/>
    <w:link w:val="5"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25">
    <w:name w:val="页眉 Char"/>
    <w:basedOn w:val="16"/>
    <w:link w:val="11"/>
    <w:semiHidden/>
    <w:locked/>
    <w:uiPriority w:val="99"/>
    <w:rPr>
      <w:rFonts w:cs="Times New Roman"/>
      <w:sz w:val="18"/>
      <w:szCs w:val="18"/>
    </w:rPr>
  </w:style>
  <w:style w:type="character" w:customStyle="1" w:styleId="26">
    <w:name w:val="页脚 Char"/>
    <w:basedOn w:val="16"/>
    <w:link w:val="10"/>
    <w:semiHidden/>
    <w:locked/>
    <w:uiPriority w:val="99"/>
    <w:rPr>
      <w:rFonts w:cs="Times New Roman"/>
      <w:sz w:val="18"/>
      <w:szCs w:val="18"/>
    </w:rPr>
  </w:style>
  <w:style w:type="character" w:customStyle="1" w:styleId="27">
    <w:name w:val="文档结构图 Char"/>
    <w:basedOn w:val="16"/>
    <w:link w:val="7"/>
    <w:semiHidden/>
    <w:locked/>
    <w:uiPriority w:val="99"/>
    <w:rPr>
      <w:rFonts w:ascii="宋体" w:hAnsi="Calibri" w:eastAsia="宋体" w:cs="Times New Roman"/>
      <w:sz w:val="18"/>
      <w:szCs w:val="18"/>
    </w:rPr>
  </w:style>
  <w:style w:type="character" w:customStyle="1" w:styleId="28">
    <w:name w:val="批注框文本 Char"/>
    <w:basedOn w:val="16"/>
    <w:link w:val="9"/>
    <w:semiHidden/>
    <w:locked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9">
    <w:name w:val="标题 Char"/>
    <w:basedOn w:val="16"/>
    <w:link w:val="15"/>
    <w:uiPriority w:val="0"/>
    <w:rPr>
      <w:rFonts w:ascii="Cambria" w:hAnsi="Cambria" w:cs="Times New Roman"/>
      <w:b/>
      <w:bCs/>
      <w:sz w:val="32"/>
      <w:szCs w:val="32"/>
    </w:rPr>
  </w:style>
  <w:style w:type="character" w:customStyle="1" w:styleId="30">
    <w:name w:val="标题 5 Char"/>
    <w:basedOn w:val="16"/>
    <w:link w:val="6"/>
    <w:uiPriority w:val="0"/>
    <w:rPr>
      <w:b/>
      <w:bCs/>
      <w:sz w:val="28"/>
      <w:szCs w:val="28"/>
    </w:rPr>
  </w:style>
  <w:style w:type="character" w:customStyle="1" w:styleId="31">
    <w:name w:val="副标题 Char"/>
    <w:basedOn w:val="16"/>
    <w:link w:val="13"/>
    <w:uiPriority w:val="0"/>
    <w:rPr>
      <w:rFonts w:ascii="Cambria" w:hAnsi="Cambria" w:cs="Times New Roman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1" Type="http://schemas.openxmlformats.org/officeDocument/2006/relationships/numbering" Target="numbering.xml"/><Relationship Id="rId80" Type="http://schemas.openxmlformats.org/officeDocument/2006/relationships/customXml" Target="../customXml/item1.xml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settings" Target="settings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tyles" Target="style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37</Pages>
  <Words>1079</Words>
  <Characters>6154</Characters>
  <Lines>51</Lines>
  <Paragraphs>14</Paragraphs>
  <TotalTime>0</TotalTime>
  <ScaleCrop>false</ScaleCrop>
  <LinksUpToDate>false</LinksUpToDate>
  <CharactersWithSpaces>0</CharactersWithSpaces>
  <Application>WPS Office_9.1.0.5060_{F1E327BC-269C-435d-A152-05C5408002CA}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2015-04-18T13:24:00Z</dcterms:created>
  <dc:creator>Sky123.Org</dc:creator>
  <cp:lastModifiedBy>Dell</cp:lastModifiedBy>
  <cp:lastPrinted>2015-05-25T10:26:44Z</cp:lastPrinted>
  <dcterms:modified xsi:type="dcterms:W3CDTF">2015-05-25T10:31:00Z</dcterms:modified>
  <dc:title>目录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2052-9.1.0.5060</vt:lpwstr>
  </property>
</Properties>
</file>