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FF000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40"/>
          <w:szCs w:val="40"/>
          <w:lang w:val="en-US" w:eastAsia="zh-CN"/>
        </w:rPr>
        <w:t>各二级学院团支部新生团支部创建及标记流程</w:t>
      </w:r>
    </w:p>
    <w:p>
      <w:pPr>
        <w:jc w:val="center"/>
        <w:rPr>
          <w:rFonts w:hint="eastAsia"/>
          <w:b/>
          <w:bCs/>
          <w:color w:val="FF0000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管理员刚登陆的界面：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6055" cy="235902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b/>
          <w:bCs/>
          <w:color w:val="auto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点击正上方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CN"/>
        </w:rPr>
        <w:t>切换其他组织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199390</wp:posOffset>
                </wp:positionV>
                <wp:extent cx="1365250" cy="391795"/>
                <wp:effectExtent l="6350" t="6350" r="19050" b="59055"/>
                <wp:wrapNone/>
                <wp:docPr id="15" name="椭圆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1620" y="5504180"/>
                          <a:ext cx="1365250" cy="391795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324.8pt;margin-top:15.7pt;height:30.85pt;width:107.5pt;z-index:251659264;v-text-anchor:middle;mso-width-relative:page;mso-height-relative:page;" filled="f" stroked="t" coordsize="21600,21600" o:gfxdata="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AF50ZHYAAAACQEAAA8AAAAAAAAAAQAgAAAAIgAAAGRycy9kb3ducmV2Lnht&#10;bFBLAQIUABQAAAAIAIdO4kCKIGK/3QIAAJYFAAAOAAAAAAAAAAEAIAAAACcBAABkcnMvZTJvRG9j&#10;LnhtbFBLBQYAAAAABgAGAFkBAAB2BgAAAAA=&#10;" adj="6300,2430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156845</wp:posOffset>
                </wp:positionV>
                <wp:extent cx="1513840" cy="550545"/>
                <wp:effectExtent l="0" t="0" r="10160" b="78105"/>
                <wp:wrapNone/>
                <wp:docPr id="3" name="椭圆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51780" y="5525135"/>
                          <a:ext cx="1513840" cy="550545"/>
                        </a:xfrm>
                        <a:prstGeom prst="wedgeEllipseCallou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322.25pt;margin-top:12.35pt;height:43.35pt;width:119.2pt;z-index:251658240;v-text-anchor:middle;mso-width-relative:page;mso-height-relative:page;" filled="f" stroked="f" coordsize="21600,21600" o:gfxdata="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PEQIU/YAAAACgEAAA8AAAAAAAAAAQAgAAAAIgAAAGRycy9kb3ducmV2LnhtbFBLAQIUABQA&#10;AAAIAIdO4kCmP1Fc1AIAAGsFAAAOAAAAAAAAAAEAIAAAACcBAABkcnMvZTJvRG9jLnhtbFBLBQYA&#10;AAAABgAGAFkBAABtBgAAAAA=&#10;" adj="6300,24300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inline distT="0" distB="0" distL="114300" distR="114300">
            <wp:extent cx="5490210" cy="2298700"/>
            <wp:effectExtent l="0" t="0" r="152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进去之后点击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CN"/>
        </w:rPr>
        <w:t>管理中心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7960" cy="25126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进入管理系统就点击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CN"/>
        </w:rPr>
        <w:t>创建下级组织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1770" cy="2623185"/>
            <wp:effectExtent l="0" t="0" r="1143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按照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①-&gt;②-&gt;③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的顺序做；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3675" cy="2152015"/>
            <wp:effectExtent l="0" t="0" r="952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1" w:firstLineChars="100"/>
        <w:jc w:val="both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①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仔细看模板的注意事项（按照格式填写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2019级X班团支部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）；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color w:val="FF000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9230" cy="2002790"/>
            <wp:effectExtent l="0" t="0" r="127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1" w:firstLineChars="100"/>
        <w:jc w:val="both"/>
        <w:rPr>
          <w:rFonts w:hint="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②③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步就照着做就可以创建19级各班的团支部了。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然后点击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CN"/>
        </w:rPr>
        <w:t>管理下级组织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0500" cy="1153795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如果要标记团支部毕业时间，就要这样做：</w:t>
      </w:r>
    </w:p>
    <w:p>
      <w:pPr>
        <w:widowControl w:val="0"/>
        <w:numPr>
          <w:ilvl w:val="0"/>
          <w:numId w:val="0"/>
        </w:numPr>
        <w:ind w:firstLine="281" w:firstLineChars="100"/>
        <w:jc w:val="both"/>
        <w:rPr>
          <w:rFonts w:hint="default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点击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铅笔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标记；</w:t>
      </w:r>
    </w:p>
    <w:p>
      <w:pPr>
        <w:widowControl w:val="0"/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9230" cy="1450975"/>
            <wp:effectExtent l="0" t="0" r="127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1" w:firstLineChars="100"/>
        <w:jc w:val="both"/>
        <w:rPr>
          <w:rFonts w:hint="default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选择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CN"/>
        </w:rPr>
        <w:t>普通高等院校</w:t>
      </w:r>
      <w:r>
        <w:rPr>
          <w:rFonts w:hint="eastAsia"/>
          <w:b/>
          <w:bCs/>
          <w:color w:val="auto"/>
          <w:sz w:val="28"/>
          <w:szCs w:val="36"/>
          <w:u w:val="none"/>
          <w:shd w:val="clear" w:color="auto" w:fill="auto"/>
          <w:lang w:val="en-US" w:eastAsia="zh-CN"/>
        </w:rPr>
        <w:t>；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然后再点击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CN"/>
        </w:rPr>
        <w:t>提交</w:t>
      </w:r>
      <w:r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064000" cy="38735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 w:firstLine="281" w:firstLineChars="100"/>
        <w:jc w:val="both"/>
        <w:rPr>
          <w:rFonts w:hint="default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选完之后：</w:t>
      </w:r>
    </w:p>
    <w:p>
      <w:pPr>
        <w:widowControl w:val="0"/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057650" cy="412750"/>
            <wp:effectExtent l="0" t="0" r="635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="279" w:leftChars="133" w:firstLine="0" w:firstLineChars="0"/>
        <w:jc w:val="both"/>
        <w:rPr>
          <w:rFonts w:hint="eastAsia"/>
          <w:b/>
          <w:bCs/>
          <w:color w:val="FF0000"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  <w:t>每一个刚创建的团支部都要像上面这样做一次，然后再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CN"/>
        </w:rPr>
        <w:t>勾选所有</w:t>
      </w:r>
      <w:r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  <w:t>的团支部；</w:t>
      </w:r>
    </w:p>
    <w:p>
      <w:pPr>
        <w:widowControl w:val="0"/>
        <w:numPr>
          <w:ilvl w:val="0"/>
          <w:numId w:val="0"/>
        </w:numPr>
        <w:ind w:firstLine="560"/>
        <w:jc w:val="center"/>
      </w:pPr>
      <w:r>
        <w:drawing>
          <wp:inline distT="0" distB="0" distL="114300" distR="114300">
            <wp:extent cx="5269230" cy="1403985"/>
            <wp:effectExtent l="0" t="0" r="127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281" w:firstLineChars="100"/>
        <w:jc w:val="both"/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81" w:firstLineChars="100"/>
        <w:jc w:val="both"/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  <w:t>然后就在当前界面标记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CN"/>
        </w:rPr>
        <w:t>团支部毕业时间</w:t>
      </w:r>
      <w:r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ind w:firstLine="560"/>
        <w:jc w:val="both"/>
      </w:pPr>
      <w:r>
        <w:drawing>
          <wp:inline distT="0" distB="0" distL="114300" distR="114300">
            <wp:extent cx="5271135" cy="1526540"/>
            <wp:effectExtent l="0" t="0" r="12065" b="1016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  <w:t>选择19级团员毕业时间为</w:t>
      </w:r>
      <w:r>
        <w:rPr>
          <w:rFonts w:hint="eastAsia"/>
          <w:b/>
          <w:bCs/>
          <w:color w:val="FF0000"/>
          <w:sz w:val="28"/>
          <w:szCs w:val="36"/>
          <w:u w:val="single"/>
          <w:lang w:val="en-US" w:eastAsia="zh-CN"/>
        </w:rPr>
        <w:t>2023年6月</w:t>
      </w:r>
      <w:r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ind w:firstLine="560"/>
        <w:jc w:val="both"/>
      </w:pPr>
      <w:r>
        <w:drawing>
          <wp:inline distT="0" distB="0" distL="114300" distR="114300">
            <wp:extent cx="3841750" cy="276860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17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default"/>
          <w:b/>
          <w:bCs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u w:val="none"/>
          <w:lang w:val="en-US" w:eastAsia="zh-CN"/>
        </w:rPr>
        <w:t>最终标记成功，这样各支部就可以录入自己班上的团员了。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57BE4"/>
    <w:multiLevelType w:val="singleLevel"/>
    <w:tmpl w:val="68057B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B07F9"/>
    <w:rsid w:val="12B6251B"/>
    <w:rsid w:val="1DB71CEC"/>
    <w:rsid w:val="20E34181"/>
    <w:rsid w:val="2FAD44FA"/>
    <w:rsid w:val="37D84A98"/>
    <w:rsid w:val="49227B86"/>
    <w:rsid w:val="750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2019-09-05T15:19:00Z</dcterms:created>
  <dc:creator>Edmund</dc:creator>
  <cp:lastModifiedBy>Be your own queen</cp:lastModifiedBy>
  <dcterms:modified xsi:type="dcterms:W3CDTF">2019-09-16T09:26:53Z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