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共青团内江师范学院委员会</w:t>
      </w:r>
    </w:p>
    <w:p>
      <w:pPr>
        <w:pStyle w:val="2"/>
        <w:widowControl/>
        <w:jc w:val="center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20</w:t>
      </w:r>
      <w:r>
        <w:rPr>
          <w:rFonts w:ascii="宋体" w:hAnsi="宋体" w:cs="宋体"/>
          <w:b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-202</w:t>
      </w:r>
      <w:r>
        <w:rPr>
          <w:rFonts w:ascii="宋体" w:hAnsi="宋体" w:cs="宋体"/>
          <w:b/>
          <w:sz w:val="30"/>
          <w:szCs w:val="30"/>
          <w:shd w:val="clear" w:color="auto" w:fill="FFFFFF"/>
        </w:rPr>
        <w:t>1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学年度社团评优结果名单</w:t>
      </w:r>
    </w:p>
    <w:p>
      <w:pPr>
        <w:autoSpaceDN w:val="0"/>
        <w:spacing w:line="440" w:lineRule="exact"/>
        <w:jc w:val="left"/>
        <w:rPr>
          <w:rFonts w:ascii="黑体" w:hAnsi="黑体" w:cs="黑体"/>
          <w:b/>
          <w:sz w:val="24"/>
        </w:rPr>
      </w:pPr>
      <w:r>
        <w:rPr>
          <w:rFonts w:hint="eastAsia" w:ascii="宋体" w:hAnsi="宋体"/>
          <w:b/>
          <w:sz w:val="24"/>
        </w:rPr>
        <w:t>一、优秀学生社团（10个）</w:t>
      </w:r>
    </w:p>
    <w:tbl>
      <w:tblPr>
        <w:tblStyle w:val="3"/>
        <w:tblW w:w="51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267"/>
        <w:gridCol w:w="1437"/>
        <w:gridCol w:w="546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书法协会</w:t>
            </w:r>
          </w:p>
        </w:tc>
        <w:tc>
          <w:tcPr>
            <w:tcW w:w="1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大学生志愿者协会</w:t>
            </w:r>
          </w:p>
        </w:tc>
        <w:tc>
          <w:tcPr>
            <w:tcW w:w="11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心理协会</w:t>
            </w:r>
          </w:p>
        </w:tc>
        <w:tc>
          <w:tcPr>
            <w:tcW w:w="1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地理爱好者协会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新语历史协会</w:t>
            </w:r>
          </w:p>
        </w:tc>
        <w:tc>
          <w:tcPr>
            <w:tcW w:w="1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沱江潮文学社</w:t>
            </w:r>
          </w:p>
        </w:tc>
        <w:tc>
          <w:tcPr>
            <w:tcW w:w="11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英语达人馆</w:t>
            </w:r>
          </w:p>
        </w:tc>
        <w:tc>
          <w:tcPr>
            <w:tcW w:w="1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家教互联网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2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习近平新时代中国特色社会主义思想研习社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三优教师发展创新学会</w:t>
            </w:r>
          </w:p>
        </w:tc>
      </w:tr>
    </w:tbl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方正仿宋简体" w:hAnsi="方正仿宋简体" w:cs="方正仿宋简体"/>
          <w:color w:val="000000"/>
          <w:sz w:val="20"/>
          <w:szCs w:val="28"/>
        </w:rPr>
      </w:pPr>
      <w:r>
        <w:rPr>
          <w:rFonts w:hint="eastAsia" w:ascii="宋体" w:hAnsi="宋体"/>
          <w:b/>
          <w:sz w:val="24"/>
        </w:rPr>
        <w:t>二、优秀学生社团干部（114名）</w:t>
      </w:r>
    </w:p>
    <w:tbl>
      <w:tblPr>
        <w:tblStyle w:val="3"/>
        <w:tblW w:w="90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531"/>
        <w:gridCol w:w="2767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吴昊天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牛昶宇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高天佑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任霞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喻家伟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黄月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DIY手工协会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丁汝瑶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DIY手工协会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薛皓月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陈思杰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刘奕彤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食用菌种植协会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高明宇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周益萍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蒲宁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张芷铭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陈奕彤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李茂雨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黄岚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胡君彤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大学生读者协会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冉启霞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廖晋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龙昱杉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左福婷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肖蓝林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张雪傲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姚珍吉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数学爱好与建模者协会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何钰叶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沱江潮文学社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蒲江洋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沱江潮文学社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熊太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李景玉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冉启楷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吴思怡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曹明琴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黄奕萍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苏钦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封美云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叶霞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范杰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杨蕊瑛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邹琳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郑婉莹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定向越野协会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卓东旭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金旺星</w:t>
            </w:r>
          </w:p>
        </w:tc>
        <w:tc>
          <w:tcPr>
            <w:tcW w:w="2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夏越俊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王琨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余思涵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蒋欣秀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法律协会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彭丽萍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杜凯丽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法律协会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刘思思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法律协会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陈思宇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周成霖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非物质文化遗产协会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杨又静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朱正群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车艳红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张鑫竹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许兰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李秋荣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国防教育协会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魏依苹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沙马长青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马伍呷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邓鸿桧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宋卿玲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陈永春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文乐言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任青青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张雪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祝明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许胜兰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建筑协会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杨海燕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史忠倩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金融投资爱好者协会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吴红霞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朱昊宁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锦衾汉服社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闫泉林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肖海溶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白海斌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熊佳瑜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贺丹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陈婧雅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韩嘉伟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唐珑桀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园艺社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邵莉雯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冯永彬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吴堂江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黄海涛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向征妮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康婕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李民族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郭茂琦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杨艺泞</w:t>
            </w:r>
          </w:p>
        </w:tc>
      </w:tr>
    </w:tbl>
    <w:p>
      <w:pPr>
        <w:jc w:val="left"/>
        <w:rPr>
          <w:rFonts w:ascii="宋体" w:hAnsi="宋体"/>
          <w:b/>
          <w:bCs/>
          <w:sz w:val="24"/>
        </w:rPr>
      </w:pPr>
    </w:p>
    <w:p>
      <w:pPr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三、学生社团先进个人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（171名）</w:t>
      </w:r>
    </w:p>
    <w:tbl>
      <w:tblPr>
        <w:tblStyle w:val="3"/>
        <w:tblW w:w="898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531"/>
        <w:gridCol w:w="2767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陈可欣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食用菌种植协会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张廷川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食用菌种植协会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刘晓娟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食用菌种植协会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邹巧越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孟慧宪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黄子杰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黄阿呷木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AC动漫社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郑杰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郑雨丝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严秋爽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马若晴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秦瑜彤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代佳利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杜欣玥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向小敏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蒋洪仁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向依婷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易欣悦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书法协会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文鸿铭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大千书画社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马丽苹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数学爱好与建模者协会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宁欣清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大学生读者协会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冯莉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数学爱好与建模者协会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李虹岑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大学生读者协会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数学爱好与建模者协会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谢松蒲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大学生读者协会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廖溢琦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推普协会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尹彦威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推普协会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陈勇泉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屈欢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推普协会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罗冰心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黄辉煌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推普协会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任津玉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沱江潮文学社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朱亚芬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王海燕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沱江潮文学社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周星雨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盛家伟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沱江潮文学社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王铉燚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林朝霞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大学生志愿者协会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邓鑫月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蒋伊婷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李叙琳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余杨璐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冯雨琪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杨雄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张浍节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李田亚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刘椿燕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刘安然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张博援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文晓霞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习近平新时代中国特色社会主义思想研习社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马章皓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杨雪燕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地理爱好者协会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周怡伶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方艳梅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定向越野协会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卓东旭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法律协会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蒋雨婕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阮宗宇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法律协会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徐春艳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奉烨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非物质遗产协会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陈杨坤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程秀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黄鑫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邓新月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蒲圆圆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廖春年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殷忠发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王可可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尹龙宇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公务员培训社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杨诗怡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国防教育协会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张慧垚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国学宣讲社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卢敬晓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陈贤吉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国学宣讲社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赵威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国学宣讲社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沈心茹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吉合格日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新语历史协会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拉奎么尔作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何星竹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马江伟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先其滨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火塘文化协会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毛建国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演讲与口才协会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黄楠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揭世珂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邓琳翀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张玉娜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钱鸿羽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丁嘉颖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袁维林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艺千设计协会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倪金浪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文溢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黄金林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家教互联网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吴小婷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刘巧雨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建筑协会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黄跃洋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陈昱岑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建筑协会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曾继贤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建筑协会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黄万林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刘粤星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英语达人馆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夏朝凤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刘嘉旭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卢松林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廉洁文化协会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曾梓城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颜思源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雷明玲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邓新月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龙虹均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张信雯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李晓艺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羽毛球协会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吴开诚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烹饪协会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宋港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园艺社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杨洪娇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园艺社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熊钰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叶春丽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园艺社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董芯佚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何新文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罗亮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陶欢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三优教师发展创新学会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王李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晋晓雨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张琪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峨眉武术协会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蒋凯斌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何奇容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DIY手工协会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唐丽君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社会调查团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严娇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DIY手工协会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金融投资爱好者协会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蒙俊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DIY手工协会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彭俊强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锦衾汉服社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江全航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刘思义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陈秋雨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林夜星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王大丽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蔺正雄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肖丹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棋弈之居协会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蔡欣萍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摄影协会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易世宇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2"/>
        <w:widowControl/>
        <w:spacing w:line="288" w:lineRule="atLeast"/>
        <w:ind w:right="1428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32B1"/>
    <w:rsid w:val="000A2B5F"/>
    <w:rsid w:val="002164A1"/>
    <w:rsid w:val="00263D71"/>
    <w:rsid w:val="003A435B"/>
    <w:rsid w:val="03116833"/>
    <w:rsid w:val="17DA2AC4"/>
    <w:rsid w:val="27EA32B1"/>
    <w:rsid w:val="77B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523</Words>
  <Characters>2982</Characters>
  <Lines>24</Lines>
  <Paragraphs>6</Paragraphs>
  <TotalTime>15</TotalTime>
  <ScaleCrop>false</ScaleCrop>
  <LinksUpToDate>false</LinksUpToDate>
  <CharactersWithSpaces>3499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2022-03-26T05:11:00Z</dcterms:created>
  <dc:creator>Mr .zhang呀</dc:creator>
  <cp:lastModifiedBy>Administrator</cp:lastModifiedBy>
  <dcterms:modified xsi:type="dcterms:W3CDTF">2022-03-28T01:09:45Z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9FA0108EAD874D3084B7BDD63571D2B9</vt:lpwstr>
  </property>
</Properties>
</file>