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9F7" w:rsidRDefault="002759F7" w:rsidP="002759F7">
      <w:pPr>
        <w:rPr>
          <w:rFonts w:ascii="宋体" w:hAnsi="宋体" w:cs="宋体" w:hint="eastAsia"/>
          <w:szCs w:val="21"/>
        </w:rPr>
      </w:pPr>
      <w:r>
        <w:rPr>
          <w:rFonts w:ascii="宋体" w:hAnsi="宋体" w:cs="宋体" w:hint="eastAsia"/>
          <w:szCs w:val="21"/>
        </w:rPr>
        <w:t>附件四：</w:t>
      </w:r>
    </w:p>
    <w:p w:rsidR="002759F7" w:rsidRDefault="002759F7" w:rsidP="002759F7">
      <w:pPr>
        <w:rPr>
          <w:rFonts w:ascii="宋体" w:hAnsi="宋体" w:cs="宋体" w:hint="eastAsia"/>
          <w:szCs w:val="21"/>
        </w:rPr>
      </w:pPr>
      <w:r>
        <w:rPr>
          <w:rFonts w:ascii="宋体" w:hAnsi="宋体" w:cs="宋体" w:hint="eastAsia"/>
          <w:szCs w:val="21"/>
        </w:rPr>
        <w:t>内江师范学院学生社团挂靠协议书</w:t>
      </w:r>
    </w:p>
    <w:p w:rsidR="002759F7" w:rsidRDefault="002759F7" w:rsidP="002759F7">
      <w:pPr>
        <w:rPr>
          <w:rFonts w:ascii="宋体" w:hAnsi="宋体" w:cs="宋体" w:hint="eastAsia"/>
          <w:szCs w:val="21"/>
        </w:rPr>
      </w:pPr>
      <w:r>
        <w:rPr>
          <w:rFonts w:ascii="宋体" w:hAnsi="宋体" w:cs="宋体" w:hint="eastAsia"/>
          <w:szCs w:val="21"/>
        </w:rPr>
        <w:t>甲方：________________（学院或学校相关部门名称）</w:t>
      </w:r>
    </w:p>
    <w:p w:rsidR="002759F7" w:rsidRDefault="002759F7" w:rsidP="002759F7">
      <w:pPr>
        <w:rPr>
          <w:rFonts w:ascii="宋体" w:hAnsi="宋体" w:cs="宋体" w:hint="eastAsia"/>
          <w:szCs w:val="21"/>
        </w:rPr>
      </w:pPr>
      <w:r>
        <w:rPr>
          <w:rFonts w:ascii="宋体" w:hAnsi="宋体" w:cs="宋体" w:hint="eastAsia"/>
          <w:szCs w:val="21"/>
        </w:rPr>
        <w:t>乙方：________________（学生社团名称）</w:t>
      </w:r>
    </w:p>
    <w:p w:rsidR="002759F7" w:rsidRDefault="002759F7" w:rsidP="002759F7">
      <w:pPr>
        <w:rPr>
          <w:rFonts w:ascii="宋体" w:hAnsi="宋体" w:cs="宋体" w:hint="eastAsia"/>
          <w:szCs w:val="21"/>
        </w:rPr>
      </w:pPr>
    </w:p>
    <w:p w:rsidR="002759F7" w:rsidRDefault="002759F7" w:rsidP="002759F7">
      <w:pPr>
        <w:rPr>
          <w:rFonts w:ascii="宋体" w:hAnsi="宋体" w:cs="宋体" w:hint="eastAsia"/>
          <w:szCs w:val="21"/>
        </w:rPr>
      </w:pPr>
      <w:r>
        <w:rPr>
          <w:rFonts w:ascii="宋体" w:hAnsi="宋体" w:cs="宋体" w:hint="eastAsia"/>
          <w:szCs w:val="21"/>
        </w:rPr>
        <w:t>为加强学生社团管理，切实发掘学生社团在校园文化建设中的重要作用，根据学生社团性质及发展需要与我校相关部门、学院基本符合的准则进行社团挂靠，经双方协商一致，甲方愿意与乙方确立挂靠关系，为乙方提供各方面支持、给予指导，促进乙方更好地发展。为了明确双方的权利与义务，特制定本协议。</w:t>
      </w:r>
    </w:p>
    <w:p w:rsidR="002759F7" w:rsidRDefault="002759F7" w:rsidP="002759F7">
      <w:pPr>
        <w:rPr>
          <w:rFonts w:ascii="宋体" w:hAnsi="宋体" w:cs="宋体" w:hint="eastAsia"/>
          <w:szCs w:val="21"/>
        </w:rPr>
      </w:pPr>
      <w:r>
        <w:rPr>
          <w:rFonts w:ascii="宋体" w:hAnsi="宋体" w:cs="宋体" w:hint="eastAsia"/>
          <w:szCs w:val="21"/>
        </w:rPr>
        <w:t>第一条  乙方签订本协议</w:t>
      </w:r>
      <w:proofErr w:type="gramStart"/>
      <w:r>
        <w:rPr>
          <w:rFonts w:ascii="宋体" w:hAnsi="宋体" w:cs="宋体" w:hint="eastAsia"/>
          <w:szCs w:val="21"/>
        </w:rPr>
        <w:t>后性质</w:t>
      </w:r>
      <w:proofErr w:type="gramEnd"/>
      <w:r>
        <w:rPr>
          <w:rFonts w:ascii="宋体" w:hAnsi="宋体" w:cs="宋体" w:hint="eastAsia"/>
          <w:szCs w:val="21"/>
        </w:rPr>
        <w:t>上仍属于学校社团，享受学校社团一切权利和义务，仍受共青团内江师范学院委员会（以下简称“校团委”）指导以及学生社团部（以下简称“社团部”）的监督管理。</w:t>
      </w:r>
    </w:p>
    <w:p w:rsidR="002759F7" w:rsidRDefault="002759F7" w:rsidP="002759F7">
      <w:pPr>
        <w:rPr>
          <w:rFonts w:ascii="宋体" w:hAnsi="宋体" w:cs="宋体" w:hint="eastAsia"/>
          <w:szCs w:val="21"/>
        </w:rPr>
      </w:pPr>
      <w:r>
        <w:rPr>
          <w:rFonts w:ascii="宋体" w:hAnsi="宋体" w:cs="宋体" w:hint="eastAsia"/>
          <w:szCs w:val="21"/>
        </w:rPr>
        <w:t>第二条  甲方在签订本协议后应为乙方常规管理，举办的各类活动给予适当的活动场地、设施设备、活动资金和师资力量等方面的支持，帮助其更好的发展。</w:t>
      </w:r>
    </w:p>
    <w:p w:rsidR="002759F7" w:rsidRDefault="002759F7" w:rsidP="002759F7">
      <w:pPr>
        <w:rPr>
          <w:rFonts w:ascii="宋体" w:hAnsi="宋体" w:cs="宋体" w:hint="eastAsia"/>
          <w:szCs w:val="21"/>
        </w:rPr>
      </w:pPr>
      <w:r>
        <w:rPr>
          <w:rFonts w:ascii="宋体" w:hAnsi="宋体" w:cs="宋体" w:hint="eastAsia"/>
          <w:szCs w:val="21"/>
        </w:rPr>
        <w:t>第三条 甲方和社团部对乙方实行双重管理。社团部负责社团的注册、年度考核、评奖评优、干部培训等工作，统一协调全校的社团活动、安排纳新工作等，对社团的挂靠审查、财务状况、活动具体开展等方面行使监管权。</w:t>
      </w:r>
    </w:p>
    <w:p w:rsidR="002759F7" w:rsidRDefault="002759F7" w:rsidP="002759F7">
      <w:pPr>
        <w:rPr>
          <w:rFonts w:ascii="宋体" w:hAnsi="宋体" w:cs="宋体" w:hint="eastAsia"/>
          <w:szCs w:val="21"/>
        </w:rPr>
      </w:pPr>
      <w:r>
        <w:rPr>
          <w:rFonts w:ascii="宋体" w:hAnsi="宋体" w:cs="宋体" w:hint="eastAsia"/>
          <w:szCs w:val="21"/>
        </w:rPr>
        <w:t>第四条  乙方开展活动时，甲方应遵循以下约定：</w:t>
      </w:r>
    </w:p>
    <w:p w:rsidR="002759F7" w:rsidRDefault="002759F7" w:rsidP="002759F7">
      <w:pPr>
        <w:rPr>
          <w:rFonts w:ascii="宋体" w:hAnsi="宋体" w:cs="宋体" w:hint="eastAsia"/>
          <w:szCs w:val="21"/>
        </w:rPr>
      </w:pPr>
      <w:r>
        <w:rPr>
          <w:rFonts w:ascii="宋体" w:hAnsi="宋体" w:cs="宋体" w:hint="eastAsia"/>
          <w:szCs w:val="21"/>
        </w:rPr>
        <w:t>（一）乙方经校团委批准开展的重大活动，由甲方和社团部共同监督实施，所需的活动场地、活动经费由甲方、乙方和</w:t>
      </w:r>
      <w:proofErr w:type="gramStart"/>
      <w:r>
        <w:rPr>
          <w:rFonts w:ascii="宋体" w:hAnsi="宋体" w:cs="宋体" w:hint="eastAsia"/>
          <w:szCs w:val="21"/>
        </w:rPr>
        <w:t>校团委</w:t>
      </w:r>
      <w:proofErr w:type="gramEnd"/>
      <w:r>
        <w:rPr>
          <w:rFonts w:ascii="宋体" w:hAnsi="宋体" w:cs="宋体" w:hint="eastAsia"/>
          <w:szCs w:val="21"/>
        </w:rPr>
        <w:t>等多方面协商后共同解决。</w:t>
      </w:r>
    </w:p>
    <w:p w:rsidR="002759F7" w:rsidRDefault="002759F7" w:rsidP="002759F7">
      <w:pPr>
        <w:rPr>
          <w:rFonts w:ascii="宋体" w:hAnsi="宋体" w:cs="宋体" w:hint="eastAsia"/>
          <w:szCs w:val="21"/>
        </w:rPr>
      </w:pPr>
      <w:r>
        <w:rPr>
          <w:rFonts w:ascii="宋体" w:hAnsi="宋体" w:cs="宋体" w:hint="eastAsia"/>
          <w:szCs w:val="21"/>
        </w:rPr>
        <w:t>（二）乙方开展常规活动的审批权为甲方，甲方对活动进行指导以及监督。</w:t>
      </w:r>
    </w:p>
    <w:p w:rsidR="002759F7" w:rsidRDefault="002759F7" w:rsidP="002759F7">
      <w:pPr>
        <w:rPr>
          <w:rFonts w:ascii="宋体" w:hAnsi="宋体" w:cs="宋体" w:hint="eastAsia"/>
          <w:szCs w:val="21"/>
        </w:rPr>
      </w:pPr>
      <w:r>
        <w:rPr>
          <w:rFonts w:ascii="宋体" w:hAnsi="宋体" w:cs="宋体" w:hint="eastAsia"/>
          <w:szCs w:val="21"/>
        </w:rPr>
        <w:t>第五条  乙方换届选举时，甲方对于乙方的主要负责人的候选人具有优先推荐权及考察权。</w:t>
      </w:r>
    </w:p>
    <w:p w:rsidR="002759F7" w:rsidRDefault="002759F7" w:rsidP="002759F7">
      <w:pPr>
        <w:rPr>
          <w:rFonts w:ascii="宋体" w:hAnsi="宋体" w:cs="宋体" w:hint="eastAsia"/>
          <w:szCs w:val="21"/>
        </w:rPr>
      </w:pPr>
      <w:r>
        <w:rPr>
          <w:rFonts w:ascii="宋体" w:hAnsi="宋体" w:cs="宋体" w:hint="eastAsia"/>
          <w:szCs w:val="21"/>
        </w:rPr>
        <w:t>第六条  甲方对于有关于乙方的各项评优评奖工作具有优先审核权。</w:t>
      </w:r>
    </w:p>
    <w:p w:rsidR="002759F7" w:rsidRDefault="002759F7" w:rsidP="002759F7">
      <w:pPr>
        <w:rPr>
          <w:rFonts w:ascii="宋体" w:hAnsi="宋体" w:cs="宋体" w:hint="eastAsia"/>
          <w:szCs w:val="21"/>
        </w:rPr>
      </w:pPr>
      <w:r>
        <w:rPr>
          <w:rFonts w:ascii="宋体" w:hAnsi="宋体" w:cs="宋体" w:hint="eastAsia"/>
          <w:szCs w:val="21"/>
        </w:rPr>
        <w:t>第七条  乙方做出的各种成绩或所获得的荣誉可按团委的相关规定作为甲方的工作业绩。</w:t>
      </w:r>
    </w:p>
    <w:p w:rsidR="002759F7" w:rsidRDefault="002759F7" w:rsidP="002759F7">
      <w:pPr>
        <w:rPr>
          <w:rFonts w:ascii="宋体" w:hAnsi="宋体" w:cs="宋体" w:hint="eastAsia"/>
          <w:szCs w:val="21"/>
        </w:rPr>
      </w:pPr>
      <w:r>
        <w:rPr>
          <w:rFonts w:ascii="宋体" w:hAnsi="宋体" w:cs="宋体" w:hint="eastAsia"/>
          <w:szCs w:val="21"/>
        </w:rPr>
        <w:t>第八条  甲乙任何一方需要终止本协议时，应及时上报社团部并说明原因，并由社团部上报校团委，经协商一致后，通过正式公告本协议自动失效，甲乙双方解除挂靠关系。</w:t>
      </w:r>
    </w:p>
    <w:p w:rsidR="002759F7" w:rsidRDefault="002759F7" w:rsidP="002759F7">
      <w:pPr>
        <w:rPr>
          <w:rFonts w:ascii="宋体" w:hAnsi="宋体" w:cs="宋体" w:hint="eastAsia"/>
          <w:szCs w:val="21"/>
        </w:rPr>
      </w:pPr>
      <w:r>
        <w:rPr>
          <w:rFonts w:ascii="宋体" w:hAnsi="宋体" w:cs="宋体" w:hint="eastAsia"/>
          <w:szCs w:val="21"/>
        </w:rPr>
        <w:t>第九条  本协议一式三份，甲乙双方各留一份，社团部留一份备案；经甲乙双方负责人签字盖章后于签订之日起生效。</w:t>
      </w:r>
    </w:p>
    <w:p w:rsidR="002759F7" w:rsidRDefault="002759F7" w:rsidP="002759F7">
      <w:pPr>
        <w:rPr>
          <w:rFonts w:ascii="宋体" w:hAnsi="宋体" w:cs="宋体" w:hint="eastAsia"/>
          <w:szCs w:val="21"/>
        </w:rPr>
      </w:pPr>
      <w:r>
        <w:rPr>
          <w:rFonts w:ascii="宋体" w:hAnsi="宋体" w:cs="宋体" w:hint="eastAsia"/>
          <w:szCs w:val="21"/>
        </w:rPr>
        <w:t>第十条其他未尽事宜，由甲乙双方与校团委、社团部协商解决。</w:t>
      </w:r>
    </w:p>
    <w:p w:rsidR="002759F7" w:rsidRDefault="002759F7" w:rsidP="002759F7">
      <w:pPr>
        <w:rPr>
          <w:rFonts w:ascii="宋体" w:hAnsi="宋体" w:cs="宋体" w:hint="eastAsia"/>
          <w:szCs w:val="21"/>
        </w:rPr>
      </w:pPr>
    </w:p>
    <w:p w:rsidR="002759F7" w:rsidRDefault="002759F7" w:rsidP="002759F7">
      <w:pPr>
        <w:rPr>
          <w:rFonts w:ascii="宋体" w:hAnsi="宋体" w:cs="宋体" w:hint="eastAsia"/>
          <w:szCs w:val="21"/>
        </w:rPr>
      </w:pPr>
    </w:p>
    <w:p w:rsidR="002759F7" w:rsidRDefault="002759F7" w:rsidP="002759F7">
      <w:pPr>
        <w:rPr>
          <w:rFonts w:ascii="宋体" w:hAnsi="宋体" w:cs="宋体" w:hint="eastAsia"/>
          <w:szCs w:val="21"/>
        </w:rPr>
      </w:pPr>
      <w:r>
        <w:rPr>
          <w:rFonts w:ascii="宋体" w:hAnsi="宋体" w:cs="宋体" w:hint="eastAsia"/>
          <w:szCs w:val="21"/>
        </w:rPr>
        <w:t>甲方（挂靠单位盖章）：               乙方（学生社团盖章）：</w:t>
      </w:r>
    </w:p>
    <w:p w:rsidR="002759F7" w:rsidRDefault="002759F7" w:rsidP="002759F7">
      <w:pPr>
        <w:rPr>
          <w:rFonts w:ascii="宋体" w:hAnsi="宋体" w:cs="宋体" w:hint="eastAsia"/>
          <w:szCs w:val="21"/>
        </w:rPr>
      </w:pPr>
    </w:p>
    <w:p w:rsidR="002759F7" w:rsidRDefault="002759F7" w:rsidP="002759F7">
      <w:pPr>
        <w:rPr>
          <w:rFonts w:ascii="宋体" w:hAnsi="宋体" w:cs="宋体" w:hint="eastAsia"/>
          <w:szCs w:val="21"/>
        </w:rPr>
      </w:pPr>
      <w:r>
        <w:rPr>
          <w:rFonts w:ascii="宋体" w:hAnsi="宋体" w:cs="宋体" w:hint="eastAsia"/>
          <w:szCs w:val="21"/>
        </w:rPr>
        <w:t>相关负责人签字：                    相关负责人签字：</w:t>
      </w:r>
    </w:p>
    <w:p w:rsidR="002759F7" w:rsidRDefault="002759F7" w:rsidP="002759F7">
      <w:pPr>
        <w:rPr>
          <w:rFonts w:ascii="宋体" w:hAnsi="宋体" w:cs="宋体" w:hint="eastAsia"/>
          <w:szCs w:val="21"/>
        </w:rPr>
      </w:pPr>
      <w:r>
        <w:rPr>
          <w:rFonts w:ascii="宋体" w:hAnsi="宋体" w:cs="宋体" w:hint="eastAsia"/>
          <w:szCs w:val="21"/>
        </w:rPr>
        <w:t xml:space="preserve">     </w:t>
      </w:r>
    </w:p>
    <w:p w:rsidR="002759F7" w:rsidRDefault="002759F7" w:rsidP="002759F7">
      <w:pPr>
        <w:rPr>
          <w:rFonts w:ascii="宋体" w:hAnsi="宋体" w:cs="宋体" w:hint="eastAsia"/>
          <w:szCs w:val="21"/>
        </w:rPr>
      </w:pPr>
      <w:r>
        <w:rPr>
          <w:rFonts w:ascii="宋体" w:hAnsi="宋体" w:cs="宋体" w:hint="eastAsia"/>
          <w:szCs w:val="21"/>
        </w:rPr>
        <w:t>指导教师签字：</w:t>
      </w:r>
    </w:p>
    <w:p w:rsidR="002759F7" w:rsidRDefault="002759F7" w:rsidP="002759F7">
      <w:pPr>
        <w:rPr>
          <w:rFonts w:ascii="宋体" w:hAnsi="宋体" w:cs="宋体" w:hint="eastAsia"/>
          <w:szCs w:val="21"/>
        </w:rPr>
      </w:pPr>
    </w:p>
    <w:p w:rsidR="002759F7" w:rsidRDefault="002759F7" w:rsidP="002759F7">
      <w:pPr>
        <w:rPr>
          <w:rFonts w:ascii="宋体" w:hAnsi="宋体" w:cs="宋体" w:hint="eastAsia"/>
          <w:szCs w:val="21"/>
        </w:rPr>
      </w:pPr>
      <w:r>
        <w:rPr>
          <w:rFonts w:ascii="宋体" w:hAnsi="宋体" w:cs="宋体" w:hint="eastAsia"/>
          <w:szCs w:val="21"/>
        </w:rPr>
        <w:t>日期：    年    月    日            日期：    年    月    日</w:t>
      </w:r>
    </w:p>
    <w:p w:rsidR="002759F7" w:rsidRDefault="002759F7" w:rsidP="002759F7">
      <w:pPr>
        <w:rPr>
          <w:rFonts w:ascii="宋体" w:hAnsi="宋体" w:cs="宋体" w:hint="eastAsia"/>
          <w:szCs w:val="21"/>
        </w:rPr>
      </w:pPr>
    </w:p>
    <w:p w:rsidR="00A839FB" w:rsidRPr="002759F7" w:rsidRDefault="00A839FB">
      <w:bookmarkStart w:id="0" w:name="_GoBack"/>
      <w:bookmarkEnd w:id="0"/>
    </w:p>
    <w:sectPr w:rsidR="00A839FB" w:rsidRPr="00275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F7"/>
    <w:rsid w:val="000C1741"/>
    <w:rsid w:val="002759F7"/>
    <w:rsid w:val="00A83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F7"/>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9F7"/>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0</DocSecurity>
  <Lines>7</Lines>
  <Paragraphs>2</Paragraphs>
  <ScaleCrop>false</ScaleCrop>
  <Company>Microsoft</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YYH</dc:creator>
  <cp:lastModifiedBy>YYH</cp:lastModifiedBy>
  <cp:revision>1</cp:revision>
  <dcterms:created xsi:type="dcterms:W3CDTF">2018-06-01T09:45:00Z</dcterms:created>
  <dcterms:modified xsi:type="dcterms:W3CDTF">2018-06-01T09:50:00Z</dcterms:modified>
</cp:coreProperties>
</file>